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795"/>
        <w:tblW w:w="49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271CF" w:rsidRPr="00EA475D" w14:paraId="1023BDDA" w14:textId="77777777" w:rsidTr="00D754C4">
        <w:trPr>
          <w:trHeight w:val="2262"/>
        </w:trPr>
        <w:tc>
          <w:tcPr>
            <w:tcW w:w="9736" w:type="dxa"/>
            <w:shd w:val="clear" w:color="auto" w:fill="008B95"/>
          </w:tcPr>
          <w:p w14:paraId="1023BDD5" w14:textId="77777777" w:rsidR="00FD45D3" w:rsidRDefault="00FD45D3" w:rsidP="00B40B02"/>
          <w:p w14:paraId="1023BDD6" w14:textId="77777777" w:rsidR="00FD45D3" w:rsidRPr="00FD45D3" w:rsidRDefault="00FD45D3" w:rsidP="00FD45D3"/>
          <w:p w14:paraId="1023BDD7" w14:textId="77777777" w:rsidR="00FD45D3" w:rsidRPr="00FD45D3" w:rsidRDefault="00FD45D3" w:rsidP="00FD45D3"/>
          <w:p w14:paraId="1023BDD8" w14:textId="77777777" w:rsidR="00FD45D3" w:rsidRDefault="00FD45D3" w:rsidP="00FD45D3"/>
          <w:p w14:paraId="1023BDD9" w14:textId="77777777" w:rsidR="00C271CF" w:rsidRPr="00FD45D3" w:rsidRDefault="00FD45D3" w:rsidP="00FD45D3">
            <w:pPr>
              <w:rPr>
                <w:sz w:val="22"/>
                <w:szCs w:val="22"/>
              </w:rPr>
            </w:pPr>
            <w:r w:rsidRPr="00FD45D3">
              <w:rPr>
                <w:color w:val="FFFFFF" w:themeColor="background1"/>
                <w:sz w:val="22"/>
                <w:szCs w:val="22"/>
              </w:rPr>
              <w:t>Inland Revenue</w:t>
            </w:r>
          </w:p>
        </w:tc>
      </w:tr>
      <w:tr w:rsidR="00C271CF" w:rsidRPr="00EA475D" w14:paraId="1023BDEF" w14:textId="77777777" w:rsidTr="00D754C4">
        <w:trPr>
          <w:trHeight w:val="9794"/>
        </w:trPr>
        <w:tc>
          <w:tcPr>
            <w:tcW w:w="9736" w:type="dxa"/>
          </w:tcPr>
          <w:p w14:paraId="1023BDDB" w14:textId="77777777" w:rsidR="00C271CF" w:rsidRDefault="00C271CF" w:rsidP="0028091D"/>
          <w:p w14:paraId="1023BDDC" w14:textId="77777777" w:rsidR="001B580C" w:rsidRDefault="001B580C" w:rsidP="0028091D"/>
          <w:p w14:paraId="1023BDDD" w14:textId="77777777" w:rsidR="0028091D" w:rsidRPr="00EA475D" w:rsidRDefault="0028091D" w:rsidP="0028091D"/>
          <w:p w14:paraId="1023BDDF" w14:textId="77777777" w:rsidR="00C271CF" w:rsidRPr="00EA475D" w:rsidRDefault="00C271CF" w:rsidP="0028091D"/>
          <w:p w14:paraId="1023BDE0" w14:textId="77777777" w:rsidR="00C271CF" w:rsidRPr="00EA475D" w:rsidRDefault="00C271CF" w:rsidP="0028091D"/>
          <w:p w14:paraId="1023BDE1" w14:textId="77777777" w:rsidR="00C271CF" w:rsidRPr="001B580C" w:rsidRDefault="008D29DB" w:rsidP="00D37139">
            <w:pPr>
              <w:pStyle w:val="Title"/>
              <w:framePr w:hSpace="0" w:wrap="auto" w:hAnchor="text" w:yAlign="inline"/>
              <w:ind w:left="720"/>
              <w:rPr>
                <w:color w:val="008B95"/>
                <w:sz w:val="36"/>
              </w:rPr>
            </w:pPr>
            <w:r>
              <w:rPr>
                <w:color w:val="008B95"/>
                <w:sz w:val="36"/>
              </w:rPr>
              <w:t>Business Transformation</w:t>
            </w:r>
            <w:r w:rsidR="001B580C" w:rsidRPr="001B580C">
              <w:rPr>
                <w:color w:val="008B95"/>
                <w:sz w:val="36"/>
              </w:rPr>
              <w:t xml:space="preserve"> </w:t>
            </w:r>
            <w:r w:rsidR="00C271CF" w:rsidRPr="001B580C">
              <w:rPr>
                <w:color w:val="008B95"/>
                <w:sz w:val="36"/>
              </w:rPr>
              <w:t>Programme</w:t>
            </w:r>
          </w:p>
          <w:p w14:paraId="1023BDE4" w14:textId="32F56AA6" w:rsidR="00C271CF" w:rsidRPr="0028091D" w:rsidRDefault="00267EA8" w:rsidP="00D37139">
            <w:pPr>
              <w:ind w:left="720"/>
              <w:rPr>
                <w:color w:val="008B95"/>
                <w:sz w:val="36"/>
                <w:szCs w:val="36"/>
              </w:rPr>
            </w:pPr>
            <w:r w:rsidRPr="675900DF">
              <w:rPr>
                <w:color w:val="008B95"/>
                <w:sz w:val="36"/>
                <w:szCs w:val="36"/>
              </w:rPr>
              <w:t>Initiative Charter</w:t>
            </w:r>
          </w:p>
          <w:p w14:paraId="6A6E62F3" w14:textId="77777777" w:rsidR="00483EF2" w:rsidRDefault="00483EF2" w:rsidP="003758C7">
            <w:pPr>
              <w:ind w:left="851"/>
            </w:pPr>
          </w:p>
          <w:p w14:paraId="534ADF86" w14:textId="25D6F8B0" w:rsidR="003758C7" w:rsidRPr="0087182A" w:rsidRDefault="003758C7" w:rsidP="003758C7">
            <w:pPr>
              <w:ind w:left="851"/>
              <w:rPr>
                <w:sz w:val="36"/>
                <w:szCs w:val="36"/>
              </w:rPr>
            </w:pPr>
            <w:r w:rsidRPr="0087182A">
              <w:rPr>
                <w:sz w:val="36"/>
                <w:szCs w:val="36"/>
              </w:rPr>
              <w:t xml:space="preserve">&lt;&lt;insert </w:t>
            </w:r>
            <w:r w:rsidR="00844E22" w:rsidRPr="0087182A">
              <w:rPr>
                <w:sz w:val="36"/>
                <w:szCs w:val="36"/>
              </w:rPr>
              <w:t>Initiative name</w:t>
            </w:r>
            <w:r w:rsidRPr="0087182A">
              <w:rPr>
                <w:sz w:val="36"/>
                <w:szCs w:val="36"/>
              </w:rPr>
              <w:t>&gt;&gt;</w:t>
            </w:r>
          </w:p>
          <w:p w14:paraId="57A3A162" w14:textId="3BDFBB5A" w:rsidR="675900DF" w:rsidRDefault="675900DF" w:rsidP="675900DF"/>
          <w:p w14:paraId="1023BDE5" w14:textId="77777777" w:rsidR="00C271CF" w:rsidRPr="0028091D" w:rsidRDefault="00C271CF" w:rsidP="0028091D">
            <w:pPr>
              <w:rPr>
                <w:color w:val="4C575F"/>
              </w:rPr>
            </w:pPr>
          </w:p>
          <w:p w14:paraId="1023BDE6" w14:textId="77777777" w:rsidR="00C271CF" w:rsidRDefault="00C271CF" w:rsidP="0028091D">
            <w:pPr>
              <w:rPr>
                <w:color w:val="4C575F"/>
              </w:rPr>
            </w:pPr>
          </w:p>
          <w:p w14:paraId="1023BDEB" w14:textId="336259DB" w:rsidR="00C271CF" w:rsidRDefault="005B6C83" w:rsidP="0028091D">
            <w:pPr>
              <w:pStyle w:val="Title"/>
              <w:framePr w:hSpace="0" w:wrap="auto" w:hAnchor="text" w:yAlign="inline"/>
              <w:rPr>
                <w:b/>
                <w:color w:val="4C575F"/>
                <w:sz w:val="24"/>
              </w:rPr>
            </w:pPr>
            <w:r>
              <w:rPr>
                <w:b/>
                <w:color w:val="4C575F"/>
                <w:sz w:val="24"/>
              </w:rPr>
              <w:t>Business Sponsor</w:t>
            </w:r>
            <w:r w:rsidR="00C271CF" w:rsidRPr="00781461">
              <w:rPr>
                <w:b/>
                <w:color w:val="4C575F"/>
                <w:sz w:val="24"/>
              </w:rPr>
              <w:t>:</w:t>
            </w:r>
            <w:r w:rsidR="00C271CF" w:rsidRPr="00781461">
              <w:rPr>
                <w:b/>
                <w:color w:val="4C575F"/>
                <w:sz w:val="24"/>
              </w:rPr>
              <w:tab/>
            </w:r>
          </w:p>
          <w:p w14:paraId="393B5144" w14:textId="147C9980" w:rsidR="007803A5" w:rsidRDefault="005B6C83" w:rsidP="007803A5">
            <w:pPr>
              <w:pStyle w:val="Title"/>
              <w:framePr w:hSpace="0" w:wrap="auto" w:hAnchor="text" w:yAlign="inline"/>
              <w:rPr>
                <w:b/>
                <w:color w:val="4C575F"/>
                <w:sz w:val="24"/>
                <w:szCs w:val="24"/>
              </w:rPr>
            </w:pPr>
            <w:r w:rsidRPr="675900DF">
              <w:rPr>
                <w:b/>
                <w:color w:val="4C575F"/>
                <w:sz w:val="24"/>
                <w:szCs w:val="24"/>
              </w:rPr>
              <w:t>Product Owner</w:t>
            </w:r>
            <w:r w:rsidR="007803A5" w:rsidRPr="675900DF">
              <w:rPr>
                <w:b/>
                <w:color w:val="4C575F"/>
                <w:sz w:val="24"/>
                <w:szCs w:val="24"/>
              </w:rPr>
              <w:t>:</w:t>
            </w:r>
            <w:r w:rsidR="74EDAE2A" w:rsidRPr="675900DF">
              <w:rPr>
                <w:b/>
                <w:bCs/>
                <w:color w:val="4C575F"/>
                <w:sz w:val="24"/>
                <w:szCs w:val="24"/>
              </w:rPr>
              <w:t xml:space="preserve"> </w:t>
            </w:r>
            <w:r w:rsidR="007803A5" w:rsidRPr="00781461">
              <w:rPr>
                <w:b/>
                <w:color w:val="4C575F"/>
                <w:sz w:val="24"/>
              </w:rPr>
              <w:tab/>
            </w:r>
          </w:p>
          <w:p w14:paraId="00BEBD93" w14:textId="5E4E5505" w:rsidR="007803A5" w:rsidRDefault="005B6C83" w:rsidP="007803A5">
            <w:pPr>
              <w:pStyle w:val="Title"/>
              <w:framePr w:hSpace="0" w:wrap="auto" w:hAnchor="text" w:yAlign="inline"/>
              <w:rPr>
                <w:b/>
                <w:color w:val="4C575F"/>
                <w:sz w:val="24"/>
                <w:szCs w:val="24"/>
              </w:rPr>
            </w:pPr>
            <w:r w:rsidRPr="675900DF">
              <w:rPr>
                <w:b/>
                <w:color w:val="4C575F"/>
                <w:sz w:val="24"/>
                <w:szCs w:val="24"/>
              </w:rPr>
              <w:t>Initiative Lead</w:t>
            </w:r>
            <w:r w:rsidR="007803A5" w:rsidRPr="675900DF">
              <w:rPr>
                <w:b/>
                <w:color w:val="4C575F"/>
                <w:sz w:val="24"/>
                <w:szCs w:val="24"/>
              </w:rPr>
              <w:t>:</w:t>
            </w:r>
            <w:r w:rsidR="5986D938" w:rsidRPr="675900DF">
              <w:rPr>
                <w:b/>
                <w:bCs/>
                <w:color w:val="4C575F"/>
                <w:sz w:val="24"/>
                <w:szCs w:val="24"/>
              </w:rPr>
              <w:t xml:space="preserve"> </w:t>
            </w:r>
            <w:r w:rsidR="007803A5" w:rsidRPr="00781461">
              <w:rPr>
                <w:b/>
                <w:color w:val="4C575F"/>
                <w:sz w:val="24"/>
              </w:rPr>
              <w:tab/>
            </w:r>
          </w:p>
          <w:p w14:paraId="05F77135" w14:textId="77777777" w:rsidR="007803A5" w:rsidRPr="007803A5" w:rsidRDefault="007803A5" w:rsidP="007803A5"/>
          <w:p w14:paraId="2A0E09A9" w14:textId="77777777" w:rsidR="007803A5" w:rsidRPr="007803A5" w:rsidRDefault="007803A5" w:rsidP="007803A5"/>
          <w:p w14:paraId="1023BDEC" w14:textId="77777777" w:rsidR="00C271CF" w:rsidRPr="00781461" w:rsidRDefault="00C271CF" w:rsidP="0028091D">
            <w:pPr>
              <w:rPr>
                <w:b/>
                <w:color w:val="4C575F"/>
                <w:sz w:val="16"/>
              </w:rPr>
            </w:pPr>
          </w:p>
          <w:p w14:paraId="1023BDED" w14:textId="7A3695E3" w:rsidR="00C271CF" w:rsidRPr="00781461" w:rsidRDefault="00C271CF" w:rsidP="0028091D">
            <w:pPr>
              <w:pStyle w:val="Title"/>
              <w:framePr w:hSpace="0" w:wrap="auto" w:hAnchor="text" w:yAlign="inline"/>
              <w:rPr>
                <w:b/>
                <w:color w:val="4C575F"/>
                <w:sz w:val="20"/>
                <w:szCs w:val="20"/>
              </w:rPr>
            </w:pPr>
            <w:r w:rsidRPr="675900DF">
              <w:rPr>
                <w:b/>
                <w:color w:val="4C575F"/>
                <w:sz w:val="20"/>
                <w:szCs w:val="20"/>
              </w:rPr>
              <w:t>Prepared by:</w:t>
            </w:r>
            <w:r w:rsidRPr="00781461">
              <w:rPr>
                <w:color w:val="4C575F"/>
                <w:sz w:val="20"/>
              </w:rPr>
              <w:tab/>
            </w:r>
          </w:p>
          <w:p w14:paraId="786C59F7" w14:textId="590B5306" w:rsidR="00FD45D3" w:rsidRDefault="00C271CF" w:rsidP="000863E1">
            <w:pPr>
              <w:pStyle w:val="Title"/>
              <w:framePr w:hSpace="0" w:wrap="auto" w:hAnchor="text" w:yAlign="inline"/>
              <w:rPr>
                <w:color w:val="4C575F"/>
                <w:sz w:val="20"/>
                <w:szCs w:val="20"/>
              </w:rPr>
            </w:pPr>
            <w:r w:rsidRPr="675900DF">
              <w:rPr>
                <w:b/>
                <w:color w:val="4C575F"/>
                <w:sz w:val="20"/>
                <w:szCs w:val="20"/>
              </w:rPr>
              <w:t>Date:</w:t>
            </w:r>
            <w:r w:rsidR="007A3575" w:rsidRPr="675900DF">
              <w:rPr>
                <w:b/>
                <w:color w:val="4C575F"/>
                <w:sz w:val="20"/>
                <w:szCs w:val="20"/>
              </w:rPr>
              <w:t xml:space="preserve"> </w:t>
            </w:r>
            <w:r w:rsidR="00D754C4" w:rsidRPr="00781461">
              <w:rPr>
                <w:color w:val="4C575F"/>
                <w:sz w:val="20"/>
              </w:rPr>
              <w:tab/>
            </w:r>
            <w:r w:rsidR="00D754C4" w:rsidRPr="00781461">
              <w:rPr>
                <w:color w:val="4C575F"/>
                <w:sz w:val="20"/>
              </w:rPr>
              <w:tab/>
            </w:r>
          </w:p>
          <w:p w14:paraId="6C9E5F34" w14:textId="320B6B07" w:rsidR="007803A5" w:rsidRDefault="007803A5" w:rsidP="007803A5">
            <w:pPr>
              <w:spacing w:before="120" w:line="22" w:lineRule="atLeast"/>
            </w:pPr>
          </w:p>
          <w:p w14:paraId="7B15B259" w14:textId="0A67F320" w:rsidR="005B6C83" w:rsidRDefault="005B6C83" w:rsidP="007803A5">
            <w:pPr>
              <w:spacing w:before="120" w:line="22" w:lineRule="atLeast"/>
            </w:pPr>
          </w:p>
          <w:p w14:paraId="50E6D097" w14:textId="77777777" w:rsidR="005B6C83" w:rsidRDefault="005B6C83" w:rsidP="007803A5">
            <w:pPr>
              <w:spacing w:before="120" w:line="22" w:lineRule="atLeast"/>
            </w:pPr>
          </w:p>
          <w:p w14:paraId="12B739DE" w14:textId="77777777" w:rsidR="007803A5" w:rsidRDefault="007803A5" w:rsidP="007803A5">
            <w:pPr>
              <w:spacing w:before="240"/>
              <w:rPr>
                <w:b/>
                <w:color w:val="008B95"/>
                <w:sz w:val="24"/>
              </w:rPr>
            </w:pPr>
            <w:r w:rsidRPr="00781461">
              <w:rPr>
                <w:b/>
                <w:color w:val="008B95"/>
                <w:sz w:val="24"/>
              </w:rPr>
              <w:t>Document Signoff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9"/>
              <w:gridCol w:w="2372"/>
              <w:gridCol w:w="2392"/>
              <w:gridCol w:w="2367"/>
            </w:tblGrid>
            <w:tr w:rsidR="007803A5" w:rsidRPr="00DE33C5" w14:paraId="257F27DB" w14:textId="77777777" w:rsidTr="000723F9">
              <w:tc>
                <w:tcPr>
                  <w:tcW w:w="2442" w:type="dxa"/>
                  <w:shd w:val="clear" w:color="auto" w:fill="D9D9D9" w:themeFill="background1" w:themeFillShade="D9"/>
                  <w:vAlign w:val="center"/>
                </w:tcPr>
                <w:p w14:paraId="1A33A363" w14:textId="77777777" w:rsidR="007803A5" w:rsidRPr="00DE33C5" w:rsidRDefault="007803A5" w:rsidP="00A50BAB">
                  <w:pPr>
                    <w:framePr w:hSpace="180" w:wrap="around" w:hAnchor="margin" w:y="795"/>
                    <w:spacing w:after="40"/>
                    <w:rPr>
                      <w:b/>
                      <w:color w:val="4C575F"/>
                    </w:rPr>
                  </w:pPr>
                  <w:r w:rsidRPr="0028091D">
                    <w:rPr>
                      <w:b/>
                      <w:color w:val="4C575F"/>
                    </w:rPr>
                    <w:t>Review Area</w:t>
                  </w:r>
                </w:p>
              </w:tc>
              <w:tc>
                <w:tcPr>
                  <w:tcW w:w="2443" w:type="dxa"/>
                  <w:shd w:val="clear" w:color="auto" w:fill="D9D9D9" w:themeFill="background1" w:themeFillShade="D9"/>
                </w:tcPr>
                <w:p w14:paraId="4A0FC71C" w14:textId="77777777" w:rsidR="007803A5" w:rsidRPr="00DE33C5" w:rsidRDefault="007803A5" w:rsidP="00A50BAB">
                  <w:pPr>
                    <w:framePr w:hSpace="180" w:wrap="around" w:hAnchor="margin" w:y="795"/>
                    <w:spacing w:after="40"/>
                    <w:rPr>
                      <w:b/>
                      <w:color w:val="4C575F"/>
                    </w:rPr>
                  </w:pPr>
                  <w:r w:rsidRPr="0028091D">
                    <w:rPr>
                      <w:b/>
                      <w:color w:val="4C575F"/>
                    </w:rPr>
                    <w:t>Name</w:t>
                  </w:r>
                </w:p>
              </w:tc>
              <w:tc>
                <w:tcPr>
                  <w:tcW w:w="2443" w:type="dxa"/>
                  <w:shd w:val="clear" w:color="auto" w:fill="D9D9D9" w:themeFill="background1" w:themeFillShade="D9"/>
                  <w:vAlign w:val="center"/>
                </w:tcPr>
                <w:p w14:paraId="5A565536" w14:textId="77777777" w:rsidR="007803A5" w:rsidRPr="00DE33C5" w:rsidRDefault="007803A5" w:rsidP="00A50BAB">
                  <w:pPr>
                    <w:framePr w:hSpace="180" w:wrap="around" w:hAnchor="margin" w:y="795"/>
                    <w:spacing w:after="40"/>
                    <w:rPr>
                      <w:b/>
                      <w:color w:val="4C575F"/>
                    </w:rPr>
                  </w:pPr>
                  <w:r w:rsidRPr="0028091D">
                    <w:rPr>
                      <w:b/>
                      <w:color w:val="4C575F"/>
                    </w:rPr>
                    <w:t>Signature</w:t>
                  </w:r>
                </w:p>
              </w:tc>
              <w:tc>
                <w:tcPr>
                  <w:tcW w:w="2443" w:type="dxa"/>
                  <w:shd w:val="clear" w:color="auto" w:fill="D9D9D9" w:themeFill="background1" w:themeFillShade="D9"/>
                  <w:vAlign w:val="center"/>
                </w:tcPr>
                <w:p w14:paraId="3D0FE2DE" w14:textId="77777777" w:rsidR="007803A5" w:rsidRPr="00DE33C5" w:rsidRDefault="007803A5" w:rsidP="00A50BAB">
                  <w:pPr>
                    <w:framePr w:hSpace="180" w:wrap="around" w:hAnchor="margin" w:y="795"/>
                    <w:spacing w:after="40"/>
                    <w:rPr>
                      <w:b/>
                      <w:color w:val="4C575F"/>
                    </w:rPr>
                  </w:pPr>
                  <w:r w:rsidRPr="0028091D">
                    <w:rPr>
                      <w:b/>
                      <w:color w:val="4C575F"/>
                    </w:rPr>
                    <w:t>Date</w:t>
                  </w:r>
                </w:p>
              </w:tc>
            </w:tr>
            <w:tr w:rsidR="007803A5" w:rsidRPr="00DE33C5" w14:paraId="5AE7077F" w14:textId="77777777" w:rsidTr="000723F9">
              <w:tc>
                <w:tcPr>
                  <w:tcW w:w="2442" w:type="dxa"/>
                </w:tcPr>
                <w:p w14:paraId="1A28C1CC" w14:textId="77777777" w:rsidR="007803A5" w:rsidRPr="00DE33C5" w:rsidRDefault="007803A5" w:rsidP="00A50BAB">
                  <w:pPr>
                    <w:framePr w:hSpace="180" w:wrap="around" w:hAnchor="margin" w:y="795"/>
                    <w:spacing w:after="40"/>
                    <w:rPr>
                      <w:b/>
                      <w:color w:val="4C575F"/>
                    </w:rPr>
                  </w:pPr>
                </w:p>
              </w:tc>
              <w:tc>
                <w:tcPr>
                  <w:tcW w:w="2443" w:type="dxa"/>
                </w:tcPr>
                <w:p w14:paraId="289F5C4B" w14:textId="77777777" w:rsidR="007803A5" w:rsidRPr="00DE33C5" w:rsidRDefault="007803A5" w:rsidP="00A50BAB">
                  <w:pPr>
                    <w:framePr w:hSpace="180" w:wrap="around" w:hAnchor="margin" w:y="795"/>
                    <w:spacing w:after="40"/>
                    <w:rPr>
                      <w:b/>
                      <w:color w:val="4C575F"/>
                    </w:rPr>
                  </w:pPr>
                </w:p>
              </w:tc>
              <w:tc>
                <w:tcPr>
                  <w:tcW w:w="2443" w:type="dxa"/>
                </w:tcPr>
                <w:p w14:paraId="04A47108" w14:textId="77777777" w:rsidR="007803A5" w:rsidRPr="00DE33C5" w:rsidRDefault="007803A5" w:rsidP="00A50BAB">
                  <w:pPr>
                    <w:framePr w:hSpace="180" w:wrap="around" w:hAnchor="margin" w:y="795"/>
                    <w:spacing w:after="40"/>
                    <w:rPr>
                      <w:b/>
                      <w:color w:val="4C575F"/>
                    </w:rPr>
                  </w:pPr>
                </w:p>
              </w:tc>
              <w:tc>
                <w:tcPr>
                  <w:tcW w:w="2443" w:type="dxa"/>
                </w:tcPr>
                <w:p w14:paraId="3390F3D5" w14:textId="77777777" w:rsidR="007803A5" w:rsidRPr="00DE33C5" w:rsidRDefault="007803A5" w:rsidP="00A50BAB">
                  <w:pPr>
                    <w:framePr w:hSpace="180" w:wrap="around" w:hAnchor="margin" w:y="795"/>
                    <w:spacing w:after="40"/>
                    <w:rPr>
                      <w:b/>
                      <w:color w:val="4C575F"/>
                    </w:rPr>
                  </w:pPr>
                </w:p>
              </w:tc>
            </w:tr>
            <w:tr w:rsidR="007803A5" w:rsidRPr="00DE33C5" w14:paraId="43ADC186" w14:textId="77777777" w:rsidTr="000723F9">
              <w:tc>
                <w:tcPr>
                  <w:tcW w:w="2442" w:type="dxa"/>
                </w:tcPr>
                <w:p w14:paraId="6C177A29" w14:textId="77777777" w:rsidR="007803A5" w:rsidRPr="00DE33C5" w:rsidRDefault="007803A5" w:rsidP="00A50BAB">
                  <w:pPr>
                    <w:framePr w:hSpace="180" w:wrap="around" w:hAnchor="margin" w:y="795"/>
                    <w:spacing w:after="40"/>
                    <w:rPr>
                      <w:b/>
                      <w:color w:val="4C575F"/>
                    </w:rPr>
                  </w:pPr>
                </w:p>
              </w:tc>
              <w:tc>
                <w:tcPr>
                  <w:tcW w:w="2443" w:type="dxa"/>
                </w:tcPr>
                <w:p w14:paraId="5BB66DBB" w14:textId="77777777" w:rsidR="007803A5" w:rsidRPr="00DE33C5" w:rsidRDefault="007803A5" w:rsidP="00A50BAB">
                  <w:pPr>
                    <w:framePr w:hSpace="180" w:wrap="around" w:hAnchor="margin" w:y="795"/>
                    <w:spacing w:after="40"/>
                    <w:rPr>
                      <w:b/>
                      <w:color w:val="4C575F"/>
                    </w:rPr>
                  </w:pPr>
                </w:p>
              </w:tc>
              <w:tc>
                <w:tcPr>
                  <w:tcW w:w="2443" w:type="dxa"/>
                </w:tcPr>
                <w:p w14:paraId="009C7C13" w14:textId="77777777" w:rsidR="007803A5" w:rsidRPr="00DE33C5" w:rsidRDefault="007803A5" w:rsidP="00A50BAB">
                  <w:pPr>
                    <w:framePr w:hSpace="180" w:wrap="around" w:hAnchor="margin" w:y="795"/>
                    <w:spacing w:after="40"/>
                    <w:rPr>
                      <w:b/>
                      <w:color w:val="4C575F"/>
                    </w:rPr>
                  </w:pPr>
                </w:p>
              </w:tc>
              <w:tc>
                <w:tcPr>
                  <w:tcW w:w="2443" w:type="dxa"/>
                </w:tcPr>
                <w:p w14:paraId="0E508FEA" w14:textId="77777777" w:rsidR="007803A5" w:rsidRPr="00DE33C5" w:rsidRDefault="007803A5" w:rsidP="00A50BAB">
                  <w:pPr>
                    <w:framePr w:hSpace="180" w:wrap="around" w:hAnchor="margin" w:y="795"/>
                    <w:spacing w:after="40"/>
                    <w:rPr>
                      <w:b/>
                      <w:color w:val="4C575F"/>
                    </w:rPr>
                  </w:pPr>
                </w:p>
              </w:tc>
            </w:tr>
            <w:tr w:rsidR="007803A5" w:rsidRPr="00DE33C5" w14:paraId="4414B716" w14:textId="77777777" w:rsidTr="000723F9">
              <w:tc>
                <w:tcPr>
                  <w:tcW w:w="2442" w:type="dxa"/>
                </w:tcPr>
                <w:p w14:paraId="7BE61BE3" w14:textId="77777777" w:rsidR="007803A5" w:rsidRPr="00DE33C5" w:rsidRDefault="007803A5" w:rsidP="00A50BAB">
                  <w:pPr>
                    <w:framePr w:hSpace="180" w:wrap="around" w:hAnchor="margin" w:y="795"/>
                    <w:spacing w:after="40"/>
                    <w:rPr>
                      <w:b/>
                      <w:color w:val="4C575F"/>
                    </w:rPr>
                  </w:pPr>
                </w:p>
              </w:tc>
              <w:tc>
                <w:tcPr>
                  <w:tcW w:w="2443" w:type="dxa"/>
                </w:tcPr>
                <w:p w14:paraId="45C8D2B1" w14:textId="77777777" w:rsidR="007803A5" w:rsidRPr="00DE33C5" w:rsidRDefault="007803A5" w:rsidP="00A50BAB">
                  <w:pPr>
                    <w:framePr w:hSpace="180" w:wrap="around" w:hAnchor="margin" w:y="795"/>
                    <w:spacing w:after="40"/>
                    <w:rPr>
                      <w:b/>
                      <w:color w:val="4C575F"/>
                    </w:rPr>
                  </w:pPr>
                </w:p>
              </w:tc>
              <w:tc>
                <w:tcPr>
                  <w:tcW w:w="2443" w:type="dxa"/>
                </w:tcPr>
                <w:p w14:paraId="4447BAA0" w14:textId="77777777" w:rsidR="007803A5" w:rsidRPr="00DE33C5" w:rsidRDefault="007803A5" w:rsidP="00A50BAB">
                  <w:pPr>
                    <w:framePr w:hSpace="180" w:wrap="around" w:hAnchor="margin" w:y="795"/>
                    <w:spacing w:after="40"/>
                    <w:rPr>
                      <w:b/>
                      <w:color w:val="4C575F"/>
                    </w:rPr>
                  </w:pPr>
                </w:p>
              </w:tc>
              <w:tc>
                <w:tcPr>
                  <w:tcW w:w="2443" w:type="dxa"/>
                </w:tcPr>
                <w:p w14:paraId="0ECF5C4D" w14:textId="77777777" w:rsidR="007803A5" w:rsidRPr="00DE33C5" w:rsidRDefault="007803A5" w:rsidP="00A50BAB">
                  <w:pPr>
                    <w:framePr w:hSpace="180" w:wrap="around" w:hAnchor="margin" w:y="795"/>
                    <w:spacing w:after="40"/>
                    <w:rPr>
                      <w:b/>
                      <w:color w:val="4C575F"/>
                    </w:rPr>
                  </w:pPr>
                </w:p>
              </w:tc>
            </w:tr>
          </w:tbl>
          <w:p w14:paraId="1023BDEE" w14:textId="13E792EC" w:rsidR="00505233" w:rsidRPr="00505233" w:rsidRDefault="00505233" w:rsidP="00505233"/>
        </w:tc>
      </w:tr>
      <w:tr w:rsidR="00C271CF" w:rsidRPr="00EA475D" w14:paraId="1023BDF8" w14:textId="77777777" w:rsidTr="00D754C4">
        <w:trPr>
          <w:trHeight w:val="851"/>
        </w:trPr>
        <w:tc>
          <w:tcPr>
            <w:tcW w:w="9736" w:type="dxa"/>
            <w:shd w:val="clear" w:color="auto" w:fill="008B95"/>
          </w:tcPr>
          <w:p w14:paraId="1023BDF7" w14:textId="7FE8E90D" w:rsidR="00C271CF" w:rsidRPr="00463902" w:rsidRDefault="00C271CF" w:rsidP="00883491">
            <w:pPr>
              <w:pStyle w:val="Title"/>
              <w:framePr w:hSpace="0" w:wrap="auto" w:hAnchor="text" w:yAlign="inline"/>
              <w:spacing w:after="240"/>
              <w:ind w:left="0"/>
              <w:jc w:val="center"/>
              <w:rPr>
                <w:color w:val="FFFFFF" w:themeColor="background1"/>
                <w:sz w:val="16"/>
                <w:szCs w:val="16"/>
              </w:rPr>
            </w:pPr>
          </w:p>
        </w:tc>
      </w:tr>
    </w:tbl>
    <w:p w14:paraId="1023BDF9" w14:textId="77777777" w:rsidR="00C271CF" w:rsidRPr="00EA475D" w:rsidRDefault="00C271CF" w:rsidP="0028091D">
      <w:pPr>
        <w:sectPr w:rsidR="00C271CF" w:rsidRPr="00EA475D" w:rsidSect="00FD45D3">
          <w:headerReference w:type="default" r:id="rId11"/>
          <w:pgSz w:w="11906" w:h="16838"/>
          <w:pgMar w:top="1134" w:right="991" w:bottom="1134" w:left="1134" w:header="426" w:footer="708" w:gutter="0"/>
          <w:cols w:space="708"/>
          <w:docGrid w:linePitch="360"/>
        </w:sectPr>
      </w:pPr>
    </w:p>
    <w:sdt>
      <w:sdtPr>
        <w:rPr>
          <w:rFonts w:eastAsiaTheme="minorHAnsi" w:cstheme="minorBidi"/>
          <w:b w:val="0"/>
          <w:bCs w:val="0"/>
          <w:color w:val="auto"/>
          <w:sz w:val="20"/>
          <w:szCs w:val="20"/>
          <w:lang w:val="en-NZ" w:eastAsia="en-US"/>
        </w:rPr>
        <w:id w:val="-1280332816"/>
        <w:docPartObj>
          <w:docPartGallery w:val="Table of Contents"/>
          <w:docPartUnique/>
        </w:docPartObj>
      </w:sdtPr>
      <w:sdtEndPr>
        <w:rPr>
          <w:noProof/>
        </w:rPr>
      </w:sdtEndPr>
      <w:sdtContent>
        <w:p w14:paraId="1023BE59" w14:textId="3E1EEC65" w:rsidR="006A5E3E" w:rsidRPr="00781461" w:rsidRDefault="006A5E3E" w:rsidP="00ED7BE0">
          <w:pPr>
            <w:pStyle w:val="TOCHeading"/>
          </w:pPr>
          <w:r w:rsidRPr="000B5DDA">
            <w:t>Contents</w:t>
          </w:r>
        </w:p>
        <w:p w14:paraId="33D223C8" w14:textId="3518FA07" w:rsidR="00DC0400" w:rsidRDefault="006A5E3E">
          <w:pPr>
            <w:pStyle w:val="TOC1"/>
            <w:tabs>
              <w:tab w:val="left" w:pos="400"/>
              <w:tab w:val="right" w:leader="dot" w:pos="9628"/>
            </w:tabs>
            <w:rPr>
              <w:rFonts w:asciiTheme="minorHAnsi" w:eastAsiaTheme="minorEastAsia" w:hAnsiTheme="minorHAnsi"/>
              <w:b w:val="0"/>
              <w:noProof/>
              <w:sz w:val="22"/>
              <w:szCs w:val="22"/>
              <w:lang w:eastAsia="en-NZ"/>
            </w:rPr>
          </w:pPr>
          <w:r>
            <w:fldChar w:fldCharType="begin"/>
          </w:r>
          <w:r>
            <w:instrText xml:space="preserve"> TOC \o "1-3" \h \z \u </w:instrText>
          </w:r>
          <w:r>
            <w:fldChar w:fldCharType="separate"/>
          </w:r>
          <w:hyperlink w:anchor="_Toc89073063" w:history="1">
            <w:r w:rsidR="00DC0400" w:rsidRPr="006A2E33">
              <w:rPr>
                <w:rStyle w:val="Hyperlink"/>
                <w:noProof/>
              </w:rPr>
              <w:t>1</w:t>
            </w:r>
            <w:r w:rsidR="00DC0400">
              <w:rPr>
                <w:rFonts w:asciiTheme="minorHAnsi" w:eastAsiaTheme="minorEastAsia" w:hAnsiTheme="minorHAnsi"/>
                <w:b w:val="0"/>
                <w:noProof/>
                <w:sz w:val="22"/>
                <w:szCs w:val="22"/>
                <w:lang w:eastAsia="en-NZ"/>
              </w:rPr>
              <w:tab/>
            </w:r>
            <w:r w:rsidR="00DC0400" w:rsidRPr="006A2E33">
              <w:rPr>
                <w:rStyle w:val="Hyperlink"/>
                <w:noProof/>
              </w:rPr>
              <w:t>Initiative reference</w:t>
            </w:r>
            <w:r w:rsidR="00DC0400">
              <w:rPr>
                <w:noProof/>
                <w:webHidden/>
              </w:rPr>
              <w:tab/>
            </w:r>
            <w:r w:rsidR="00DC0400">
              <w:rPr>
                <w:noProof/>
                <w:webHidden/>
              </w:rPr>
              <w:fldChar w:fldCharType="begin"/>
            </w:r>
            <w:r w:rsidR="00DC0400">
              <w:rPr>
                <w:noProof/>
                <w:webHidden/>
              </w:rPr>
              <w:instrText xml:space="preserve"> PAGEREF _Toc89073063 \h </w:instrText>
            </w:r>
            <w:r w:rsidR="00DC0400">
              <w:rPr>
                <w:noProof/>
                <w:webHidden/>
              </w:rPr>
            </w:r>
            <w:r w:rsidR="00DC0400">
              <w:rPr>
                <w:noProof/>
                <w:webHidden/>
              </w:rPr>
              <w:fldChar w:fldCharType="separate"/>
            </w:r>
            <w:r w:rsidR="00DC0400">
              <w:rPr>
                <w:noProof/>
                <w:webHidden/>
              </w:rPr>
              <w:t>3</w:t>
            </w:r>
            <w:r w:rsidR="00DC0400">
              <w:rPr>
                <w:noProof/>
                <w:webHidden/>
              </w:rPr>
              <w:fldChar w:fldCharType="end"/>
            </w:r>
          </w:hyperlink>
        </w:p>
        <w:p w14:paraId="1FB37C4F" w14:textId="09381B57"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64" w:history="1">
            <w:r w:rsidR="00DC0400" w:rsidRPr="006A2E33">
              <w:rPr>
                <w:rStyle w:val="Hyperlink"/>
                <w:noProof/>
              </w:rPr>
              <w:t>2</w:t>
            </w:r>
            <w:r w:rsidR="00DC0400">
              <w:rPr>
                <w:rFonts w:asciiTheme="minorHAnsi" w:eastAsiaTheme="minorEastAsia" w:hAnsiTheme="minorHAnsi"/>
                <w:b w:val="0"/>
                <w:noProof/>
                <w:sz w:val="22"/>
                <w:szCs w:val="22"/>
                <w:lang w:eastAsia="en-NZ"/>
              </w:rPr>
              <w:tab/>
            </w:r>
            <w:r w:rsidR="00DC0400" w:rsidRPr="006A2E33">
              <w:rPr>
                <w:rStyle w:val="Hyperlink"/>
                <w:noProof/>
              </w:rPr>
              <w:t>Initiative leadership</w:t>
            </w:r>
            <w:r w:rsidR="00DC0400">
              <w:rPr>
                <w:noProof/>
                <w:webHidden/>
              </w:rPr>
              <w:tab/>
            </w:r>
            <w:r w:rsidR="00DC0400">
              <w:rPr>
                <w:noProof/>
                <w:webHidden/>
              </w:rPr>
              <w:fldChar w:fldCharType="begin"/>
            </w:r>
            <w:r w:rsidR="00DC0400">
              <w:rPr>
                <w:noProof/>
                <w:webHidden/>
              </w:rPr>
              <w:instrText xml:space="preserve"> PAGEREF _Toc89073064 \h </w:instrText>
            </w:r>
            <w:r w:rsidR="00DC0400">
              <w:rPr>
                <w:noProof/>
                <w:webHidden/>
              </w:rPr>
            </w:r>
            <w:r w:rsidR="00DC0400">
              <w:rPr>
                <w:noProof/>
                <w:webHidden/>
              </w:rPr>
              <w:fldChar w:fldCharType="separate"/>
            </w:r>
            <w:r w:rsidR="00DC0400">
              <w:rPr>
                <w:noProof/>
                <w:webHidden/>
              </w:rPr>
              <w:t>3</w:t>
            </w:r>
            <w:r w:rsidR="00DC0400">
              <w:rPr>
                <w:noProof/>
                <w:webHidden/>
              </w:rPr>
              <w:fldChar w:fldCharType="end"/>
            </w:r>
          </w:hyperlink>
        </w:p>
        <w:p w14:paraId="43B4B592" w14:textId="442B3A85"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65" w:history="1">
            <w:r w:rsidR="00DC0400" w:rsidRPr="006A2E33">
              <w:rPr>
                <w:rStyle w:val="Hyperlink"/>
                <w:noProof/>
              </w:rPr>
              <w:t>3</w:t>
            </w:r>
            <w:r w:rsidR="00DC0400">
              <w:rPr>
                <w:rFonts w:asciiTheme="minorHAnsi" w:eastAsiaTheme="minorEastAsia" w:hAnsiTheme="minorHAnsi"/>
                <w:b w:val="0"/>
                <w:noProof/>
                <w:sz w:val="22"/>
                <w:szCs w:val="22"/>
                <w:lang w:eastAsia="en-NZ"/>
              </w:rPr>
              <w:tab/>
            </w:r>
            <w:r w:rsidR="00DC0400" w:rsidRPr="006A2E33">
              <w:rPr>
                <w:rStyle w:val="Hyperlink"/>
                <w:noProof/>
              </w:rPr>
              <w:t>Initiative description</w:t>
            </w:r>
            <w:r w:rsidR="00DC0400">
              <w:rPr>
                <w:noProof/>
                <w:webHidden/>
              </w:rPr>
              <w:tab/>
            </w:r>
            <w:r w:rsidR="00DC0400">
              <w:rPr>
                <w:noProof/>
                <w:webHidden/>
              </w:rPr>
              <w:fldChar w:fldCharType="begin"/>
            </w:r>
            <w:r w:rsidR="00DC0400">
              <w:rPr>
                <w:noProof/>
                <w:webHidden/>
              </w:rPr>
              <w:instrText xml:space="preserve"> PAGEREF _Toc89073065 \h </w:instrText>
            </w:r>
            <w:r w:rsidR="00DC0400">
              <w:rPr>
                <w:noProof/>
                <w:webHidden/>
              </w:rPr>
            </w:r>
            <w:r w:rsidR="00DC0400">
              <w:rPr>
                <w:noProof/>
                <w:webHidden/>
              </w:rPr>
              <w:fldChar w:fldCharType="separate"/>
            </w:r>
            <w:r w:rsidR="00DC0400">
              <w:rPr>
                <w:noProof/>
                <w:webHidden/>
              </w:rPr>
              <w:t>3</w:t>
            </w:r>
            <w:r w:rsidR="00DC0400">
              <w:rPr>
                <w:noProof/>
                <w:webHidden/>
              </w:rPr>
              <w:fldChar w:fldCharType="end"/>
            </w:r>
          </w:hyperlink>
        </w:p>
        <w:p w14:paraId="06A677D6" w14:textId="6BF6A5D2"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66" w:history="1">
            <w:r w:rsidR="00DC0400" w:rsidRPr="006A2E33">
              <w:rPr>
                <w:rStyle w:val="Hyperlink"/>
                <w:noProof/>
              </w:rPr>
              <w:t>4</w:t>
            </w:r>
            <w:r w:rsidR="00DC0400">
              <w:rPr>
                <w:rFonts w:asciiTheme="minorHAnsi" w:eastAsiaTheme="minorEastAsia" w:hAnsiTheme="minorHAnsi"/>
                <w:b w:val="0"/>
                <w:noProof/>
                <w:sz w:val="22"/>
                <w:szCs w:val="22"/>
                <w:lang w:eastAsia="en-NZ"/>
              </w:rPr>
              <w:tab/>
            </w:r>
            <w:r w:rsidR="00DC0400" w:rsidRPr="006A2E33">
              <w:rPr>
                <w:rStyle w:val="Hyperlink"/>
                <w:noProof/>
              </w:rPr>
              <w:t>Legislative requirement</w:t>
            </w:r>
            <w:r w:rsidR="00DC0400">
              <w:rPr>
                <w:noProof/>
                <w:webHidden/>
              </w:rPr>
              <w:tab/>
            </w:r>
            <w:r w:rsidR="00DC0400">
              <w:rPr>
                <w:noProof/>
                <w:webHidden/>
              </w:rPr>
              <w:fldChar w:fldCharType="begin"/>
            </w:r>
            <w:r w:rsidR="00DC0400">
              <w:rPr>
                <w:noProof/>
                <w:webHidden/>
              </w:rPr>
              <w:instrText xml:space="preserve"> PAGEREF _Toc89073066 \h </w:instrText>
            </w:r>
            <w:r w:rsidR="00DC0400">
              <w:rPr>
                <w:noProof/>
                <w:webHidden/>
              </w:rPr>
            </w:r>
            <w:r w:rsidR="00DC0400">
              <w:rPr>
                <w:noProof/>
                <w:webHidden/>
              </w:rPr>
              <w:fldChar w:fldCharType="separate"/>
            </w:r>
            <w:r w:rsidR="00DC0400">
              <w:rPr>
                <w:noProof/>
                <w:webHidden/>
              </w:rPr>
              <w:t>3</w:t>
            </w:r>
            <w:r w:rsidR="00DC0400">
              <w:rPr>
                <w:noProof/>
                <w:webHidden/>
              </w:rPr>
              <w:fldChar w:fldCharType="end"/>
            </w:r>
          </w:hyperlink>
        </w:p>
        <w:p w14:paraId="3B4FFF65" w14:textId="611AF604"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67" w:history="1">
            <w:r w:rsidR="00DC0400" w:rsidRPr="006A2E33">
              <w:rPr>
                <w:rStyle w:val="Hyperlink"/>
                <w:noProof/>
              </w:rPr>
              <w:t>5</w:t>
            </w:r>
            <w:r w:rsidR="00DC0400">
              <w:rPr>
                <w:rFonts w:asciiTheme="minorHAnsi" w:eastAsiaTheme="minorEastAsia" w:hAnsiTheme="minorHAnsi"/>
                <w:b w:val="0"/>
                <w:noProof/>
                <w:sz w:val="22"/>
                <w:szCs w:val="22"/>
                <w:lang w:eastAsia="en-NZ"/>
              </w:rPr>
              <w:tab/>
            </w:r>
            <w:r w:rsidR="00DC0400" w:rsidRPr="006A2E33">
              <w:rPr>
                <w:rStyle w:val="Hyperlink"/>
                <w:noProof/>
              </w:rPr>
              <w:t>Key reference documents</w:t>
            </w:r>
            <w:r w:rsidR="00DC0400">
              <w:rPr>
                <w:noProof/>
                <w:webHidden/>
              </w:rPr>
              <w:tab/>
            </w:r>
            <w:r w:rsidR="00DC0400">
              <w:rPr>
                <w:noProof/>
                <w:webHidden/>
              </w:rPr>
              <w:fldChar w:fldCharType="begin"/>
            </w:r>
            <w:r w:rsidR="00DC0400">
              <w:rPr>
                <w:noProof/>
                <w:webHidden/>
              </w:rPr>
              <w:instrText xml:space="preserve"> PAGEREF _Toc89073067 \h </w:instrText>
            </w:r>
            <w:r w:rsidR="00DC0400">
              <w:rPr>
                <w:noProof/>
                <w:webHidden/>
              </w:rPr>
            </w:r>
            <w:r w:rsidR="00DC0400">
              <w:rPr>
                <w:noProof/>
                <w:webHidden/>
              </w:rPr>
              <w:fldChar w:fldCharType="separate"/>
            </w:r>
            <w:r w:rsidR="00DC0400">
              <w:rPr>
                <w:noProof/>
                <w:webHidden/>
              </w:rPr>
              <w:t>3</w:t>
            </w:r>
            <w:r w:rsidR="00DC0400">
              <w:rPr>
                <w:noProof/>
                <w:webHidden/>
              </w:rPr>
              <w:fldChar w:fldCharType="end"/>
            </w:r>
          </w:hyperlink>
        </w:p>
        <w:p w14:paraId="07059771" w14:textId="535C1C61"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68" w:history="1">
            <w:r w:rsidR="00DC0400" w:rsidRPr="006A2E33">
              <w:rPr>
                <w:rStyle w:val="Hyperlink"/>
                <w:noProof/>
              </w:rPr>
              <w:t>6</w:t>
            </w:r>
            <w:r w:rsidR="00DC0400">
              <w:rPr>
                <w:rFonts w:asciiTheme="minorHAnsi" w:eastAsiaTheme="minorEastAsia" w:hAnsiTheme="minorHAnsi"/>
                <w:b w:val="0"/>
                <w:noProof/>
                <w:sz w:val="22"/>
                <w:szCs w:val="22"/>
                <w:lang w:eastAsia="en-NZ"/>
              </w:rPr>
              <w:tab/>
            </w:r>
            <w:r w:rsidR="00DC0400" w:rsidRPr="006A2E33">
              <w:rPr>
                <w:rStyle w:val="Hyperlink"/>
                <w:noProof/>
              </w:rPr>
              <w:t>Delivery considerations</w:t>
            </w:r>
            <w:r w:rsidR="00DC0400">
              <w:rPr>
                <w:noProof/>
                <w:webHidden/>
              </w:rPr>
              <w:tab/>
            </w:r>
            <w:r w:rsidR="00DC0400">
              <w:rPr>
                <w:noProof/>
                <w:webHidden/>
              </w:rPr>
              <w:fldChar w:fldCharType="begin"/>
            </w:r>
            <w:r w:rsidR="00DC0400">
              <w:rPr>
                <w:noProof/>
                <w:webHidden/>
              </w:rPr>
              <w:instrText xml:space="preserve"> PAGEREF _Toc89073068 \h </w:instrText>
            </w:r>
            <w:r w:rsidR="00DC0400">
              <w:rPr>
                <w:noProof/>
                <w:webHidden/>
              </w:rPr>
            </w:r>
            <w:r w:rsidR="00DC0400">
              <w:rPr>
                <w:noProof/>
                <w:webHidden/>
              </w:rPr>
              <w:fldChar w:fldCharType="separate"/>
            </w:r>
            <w:r w:rsidR="00DC0400">
              <w:rPr>
                <w:noProof/>
                <w:webHidden/>
              </w:rPr>
              <w:t>3</w:t>
            </w:r>
            <w:r w:rsidR="00DC0400">
              <w:rPr>
                <w:noProof/>
                <w:webHidden/>
              </w:rPr>
              <w:fldChar w:fldCharType="end"/>
            </w:r>
          </w:hyperlink>
        </w:p>
        <w:p w14:paraId="7C8F840B" w14:textId="786736FA"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69" w:history="1">
            <w:r w:rsidR="00DC0400" w:rsidRPr="006A2E33">
              <w:rPr>
                <w:rStyle w:val="Hyperlink"/>
                <w:noProof/>
              </w:rPr>
              <w:t>7</w:t>
            </w:r>
            <w:r w:rsidR="00DC0400">
              <w:rPr>
                <w:rFonts w:asciiTheme="minorHAnsi" w:eastAsiaTheme="minorEastAsia" w:hAnsiTheme="minorHAnsi"/>
                <w:b w:val="0"/>
                <w:noProof/>
                <w:sz w:val="22"/>
                <w:szCs w:val="22"/>
                <w:lang w:eastAsia="en-NZ"/>
              </w:rPr>
              <w:tab/>
            </w:r>
            <w:r w:rsidR="00DC0400" w:rsidRPr="006A2E33">
              <w:rPr>
                <w:rStyle w:val="Hyperlink"/>
                <w:noProof/>
              </w:rPr>
              <w:t>Key assumptions</w:t>
            </w:r>
            <w:r w:rsidR="00DC0400">
              <w:rPr>
                <w:noProof/>
                <w:webHidden/>
              </w:rPr>
              <w:tab/>
            </w:r>
            <w:r w:rsidR="00DC0400">
              <w:rPr>
                <w:noProof/>
                <w:webHidden/>
              </w:rPr>
              <w:fldChar w:fldCharType="begin"/>
            </w:r>
            <w:r w:rsidR="00DC0400">
              <w:rPr>
                <w:noProof/>
                <w:webHidden/>
              </w:rPr>
              <w:instrText xml:space="preserve"> PAGEREF _Toc89073069 \h </w:instrText>
            </w:r>
            <w:r w:rsidR="00DC0400">
              <w:rPr>
                <w:noProof/>
                <w:webHidden/>
              </w:rPr>
            </w:r>
            <w:r w:rsidR="00DC0400">
              <w:rPr>
                <w:noProof/>
                <w:webHidden/>
              </w:rPr>
              <w:fldChar w:fldCharType="separate"/>
            </w:r>
            <w:r w:rsidR="00DC0400">
              <w:rPr>
                <w:noProof/>
                <w:webHidden/>
              </w:rPr>
              <w:t>4</w:t>
            </w:r>
            <w:r w:rsidR="00DC0400">
              <w:rPr>
                <w:noProof/>
                <w:webHidden/>
              </w:rPr>
              <w:fldChar w:fldCharType="end"/>
            </w:r>
          </w:hyperlink>
        </w:p>
        <w:p w14:paraId="28C98A77" w14:textId="528990D4"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70" w:history="1">
            <w:r w:rsidR="00DC0400" w:rsidRPr="006A2E33">
              <w:rPr>
                <w:rStyle w:val="Hyperlink"/>
                <w:noProof/>
              </w:rPr>
              <w:t>8</w:t>
            </w:r>
            <w:r w:rsidR="00DC0400">
              <w:rPr>
                <w:rFonts w:asciiTheme="minorHAnsi" w:eastAsiaTheme="minorEastAsia" w:hAnsiTheme="minorHAnsi"/>
                <w:b w:val="0"/>
                <w:noProof/>
                <w:sz w:val="22"/>
                <w:szCs w:val="22"/>
                <w:lang w:eastAsia="en-NZ"/>
              </w:rPr>
              <w:tab/>
            </w:r>
            <w:r w:rsidR="00DC0400" w:rsidRPr="006A2E33">
              <w:rPr>
                <w:rStyle w:val="Hyperlink"/>
                <w:noProof/>
              </w:rPr>
              <w:t>Key delivery dependencies</w:t>
            </w:r>
            <w:r w:rsidR="00DC0400">
              <w:rPr>
                <w:noProof/>
                <w:webHidden/>
              </w:rPr>
              <w:tab/>
            </w:r>
            <w:r w:rsidR="00DC0400">
              <w:rPr>
                <w:noProof/>
                <w:webHidden/>
              </w:rPr>
              <w:fldChar w:fldCharType="begin"/>
            </w:r>
            <w:r w:rsidR="00DC0400">
              <w:rPr>
                <w:noProof/>
                <w:webHidden/>
              </w:rPr>
              <w:instrText xml:space="preserve"> PAGEREF _Toc89073070 \h </w:instrText>
            </w:r>
            <w:r w:rsidR="00DC0400">
              <w:rPr>
                <w:noProof/>
                <w:webHidden/>
              </w:rPr>
            </w:r>
            <w:r w:rsidR="00DC0400">
              <w:rPr>
                <w:noProof/>
                <w:webHidden/>
              </w:rPr>
              <w:fldChar w:fldCharType="separate"/>
            </w:r>
            <w:r w:rsidR="00DC0400">
              <w:rPr>
                <w:noProof/>
                <w:webHidden/>
              </w:rPr>
              <w:t>4</w:t>
            </w:r>
            <w:r w:rsidR="00DC0400">
              <w:rPr>
                <w:noProof/>
                <w:webHidden/>
              </w:rPr>
              <w:fldChar w:fldCharType="end"/>
            </w:r>
          </w:hyperlink>
        </w:p>
        <w:p w14:paraId="56D1C36E" w14:textId="6789B030" w:rsidR="00DC0400" w:rsidRDefault="00C404E3">
          <w:pPr>
            <w:pStyle w:val="TOC1"/>
            <w:tabs>
              <w:tab w:val="left" w:pos="400"/>
              <w:tab w:val="right" w:leader="dot" w:pos="9628"/>
            </w:tabs>
            <w:rPr>
              <w:rFonts w:asciiTheme="minorHAnsi" w:eastAsiaTheme="minorEastAsia" w:hAnsiTheme="minorHAnsi"/>
              <w:b w:val="0"/>
              <w:noProof/>
              <w:sz w:val="22"/>
              <w:szCs w:val="22"/>
              <w:lang w:eastAsia="en-NZ"/>
            </w:rPr>
          </w:pPr>
          <w:hyperlink w:anchor="_Toc89073071" w:history="1">
            <w:r w:rsidR="00DC0400" w:rsidRPr="006A2E33">
              <w:rPr>
                <w:rStyle w:val="Hyperlink"/>
                <w:noProof/>
              </w:rPr>
              <w:t>9</w:t>
            </w:r>
            <w:r w:rsidR="00DC0400">
              <w:rPr>
                <w:rFonts w:asciiTheme="minorHAnsi" w:eastAsiaTheme="minorEastAsia" w:hAnsiTheme="minorHAnsi"/>
                <w:b w:val="0"/>
                <w:noProof/>
                <w:sz w:val="22"/>
                <w:szCs w:val="22"/>
                <w:lang w:eastAsia="en-NZ"/>
              </w:rPr>
              <w:tab/>
            </w:r>
            <w:r w:rsidR="00DC0400" w:rsidRPr="006A2E33">
              <w:rPr>
                <w:rStyle w:val="Hyperlink"/>
                <w:noProof/>
              </w:rPr>
              <w:t>Key risks apparent at the start of the initiative</w:t>
            </w:r>
            <w:r w:rsidR="00DC0400">
              <w:rPr>
                <w:noProof/>
                <w:webHidden/>
              </w:rPr>
              <w:tab/>
            </w:r>
            <w:r w:rsidR="00DC0400">
              <w:rPr>
                <w:noProof/>
                <w:webHidden/>
              </w:rPr>
              <w:fldChar w:fldCharType="begin"/>
            </w:r>
            <w:r w:rsidR="00DC0400">
              <w:rPr>
                <w:noProof/>
                <w:webHidden/>
              </w:rPr>
              <w:instrText xml:space="preserve"> PAGEREF _Toc89073071 \h </w:instrText>
            </w:r>
            <w:r w:rsidR="00DC0400">
              <w:rPr>
                <w:noProof/>
                <w:webHidden/>
              </w:rPr>
            </w:r>
            <w:r w:rsidR="00DC0400">
              <w:rPr>
                <w:noProof/>
                <w:webHidden/>
              </w:rPr>
              <w:fldChar w:fldCharType="separate"/>
            </w:r>
            <w:r w:rsidR="00DC0400">
              <w:rPr>
                <w:noProof/>
                <w:webHidden/>
              </w:rPr>
              <w:t>4</w:t>
            </w:r>
            <w:r w:rsidR="00DC0400">
              <w:rPr>
                <w:noProof/>
                <w:webHidden/>
              </w:rPr>
              <w:fldChar w:fldCharType="end"/>
            </w:r>
          </w:hyperlink>
        </w:p>
        <w:p w14:paraId="484348BF" w14:textId="53ADC09A"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2" w:history="1">
            <w:r w:rsidR="00DC0400" w:rsidRPr="006A2E33">
              <w:rPr>
                <w:rStyle w:val="Hyperlink"/>
                <w:noProof/>
              </w:rPr>
              <w:t>10</w:t>
            </w:r>
            <w:r w:rsidR="00DC0400">
              <w:rPr>
                <w:rFonts w:asciiTheme="minorHAnsi" w:eastAsiaTheme="minorEastAsia" w:hAnsiTheme="minorHAnsi"/>
                <w:b w:val="0"/>
                <w:noProof/>
                <w:sz w:val="22"/>
                <w:szCs w:val="22"/>
                <w:lang w:eastAsia="en-NZ"/>
              </w:rPr>
              <w:tab/>
            </w:r>
            <w:r w:rsidR="00DC0400" w:rsidRPr="006A2E33">
              <w:rPr>
                <w:rStyle w:val="Hyperlink"/>
                <w:noProof/>
              </w:rPr>
              <w:t>Issues apparent at the start of the initiative.</w:t>
            </w:r>
            <w:r w:rsidR="00DC0400">
              <w:rPr>
                <w:noProof/>
                <w:webHidden/>
              </w:rPr>
              <w:tab/>
            </w:r>
            <w:r w:rsidR="00DC0400">
              <w:rPr>
                <w:noProof/>
                <w:webHidden/>
              </w:rPr>
              <w:fldChar w:fldCharType="begin"/>
            </w:r>
            <w:r w:rsidR="00DC0400">
              <w:rPr>
                <w:noProof/>
                <w:webHidden/>
              </w:rPr>
              <w:instrText xml:space="preserve"> PAGEREF _Toc89073072 \h </w:instrText>
            </w:r>
            <w:r w:rsidR="00DC0400">
              <w:rPr>
                <w:noProof/>
                <w:webHidden/>
              </w:rPr>
            </w:r>
            <w:r w:rsidR="00DC0400">
              <w:rPr>
                <w:noProof/>
                <w:webHidden/>
              </w:rPr>
              <w:fldChar w:fldCharType="separate"/>
            </w:r>
            <w:r w:rsidR="00DC0400">
              <w:rPr>
                <w:noProof/>
                <w:webHidden/>
              </w:rPr>
              <w:t>4</w:t>
            </w:r>
            <w:r w:rsidR="00DC0400">
              <w:rPr>
                <w:noProof/>
                <w:webHidden/>
              </w:rPr>
              <w:fldChar w:fldCharType="end"/>
            </w:r>
          </w:hyperlink>
        </w:p>
        <w:p w14:paraId="584AB5E8" w14:textId="294CB152"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3" w:history="1">
            <w:r w:rsidR="00DC0400" w:rsidRPr="006A2E33">
              <w:rPr>
                <w:rStyle w:val="Hyperlink"/>
                <w:noProof/>
              </w:rPr>
              <w:t>11</w:t>
            </w:r>
            <w:r w:rsidR="00DC0400">
              <w:rPr>
                <w:rFonts w:asciiTheme="minorHAnsi" w:eastAsiaTheme="minorEastAsia" w:hAnsiTheme="minorHAnsi"/>
                <w:b w:val="0"/>
                <w:noProof/>
                <w:sz w:val="22"/>
                <w:szCs w:val="22"/>
                <w:lang w:eastAsia="en-NZ"/>
              </w:rPr>
              <w:tab/>
            </w:r>
            <w:r w:rsidR="00DC0400" w:rsidRPr="006A2E33">
              <w:rPr>
                <w:rStyle w:val="Hyperlink"/>
                <w:noProof/>
              </w:rPr>
              <w:t>Initiative scope reference</w:t>
            </w:r>
            <w:r w:rsidR="00DC0400">
              <w:rPr>
                <w:noProof/>
                <w:webHidden/>
              </w:rPr>
              <w:tab/>
            </w:r>
            <w:r w:rsidR="00DC0400">
              <w:rPr>
                <w:noProof/>
                <w:webHidden/>
              </w:rPr>
              <w:fldChar w:fldCharType="begin"/>
            </w:r>
            <w:r w:rsidR="00DC0400">
              <w:rPr>
                <w:noProof/>
                <w:webHidden/>
              </w:rPr>
              <w:instrText xml:space="preserve"> PAGEREF _Toc89073073 \h </w:instrText>
            </w:r>
            <w:r w:rsidR="00DC0400">
              <w:rPr>
                <w:noProof/>
                <w:webHidden/>
              </w:rPr>
            </w:r>
            <w:r w:rsidR="00DC0400">
              <w:rPr>
                <w:noProof/>
                <w:webHidden/>
              </w:rPr>
              <w:fldChar w:fldCharType="separate"/>
            </w:r>
            <w:r w:rsidR="00DC0400">
              <w:rPr>
                <w:noProof/>
                <w:webHidden/>
              </w:rPr>
              <w:t>4</w:t>
            </w:r>
            <w:r w:rsidR="00DC0400">
              <w:rPr>
                <w:noProof/>
                <w:webHidden/>
              </w:rPr>
              <w:fldChar w:fldCharType="end"/>
            </w:r>
          </w:hyperlink>
        </w:p>
        <w:p w14:paraId="45315C0C" w14:textId="3196BFD0"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4" w:history="1">
            <w:r w:rsidR="00DC0400" w:rsidRPr="006A2E33">
              <w:rPr>
                <w:rStyle w:val="Hyperlink"/>
                <w:noProof/>
              </w:rPr>
              <w:t>12</w:t>
            </w:r>
            <w:r w:rsidR="00DC0400">
              <w:rPr>
                <w:rFonts w:asciiTheme="minorHAnsi" w:eastAsiaTheme="minorEastAsia" w:hAnsiTheme="minorHAnsi"/>
                <w:b w:val="0"/>
                <w:noProof/>
                <w:sz w:val="22"/>
                <w:szCs w:val="22"/>
                <w:lang w:eastAsia="en-NZ"/>
              </w:rPr>
              <w:tab/>
            </w:r>
            <w:r w:rsidR="00DC0400" w:rsidRPr="006A2E33">
              <w:rPr>
                <w:rStyle w:val="Hyperlink"/>
                <w:noProof/>
              </w:rPr>
              <w:t>Initiative delivery approach</w:t>
            </w:r>
            <w:r w:rsidR="00DC0400">
              <w:rPr>
                <w:noProof/>
                <w:webHidden/>
              </w:rPr>
              <w:tab/>
            </w:r>
            <w:r w:rsidR="00DC0400">
              <w:rPr>
                <w:noProof/>
                <w:webHidden/>
              </w:rPr>
              <w:fldChar w:fldCharType="begin"/>
            </w:r>
            <w:r w:rsidR="00DC0400">
              <w:rPr>
                <w:noProof/>
                <w:webHidden/>
              </w:rPr>
              <w:instrText xml:space="preserve"> PAGEREF _Toc89073074 \h </w:instrText>
            </w:r>
            <w:r w:rsidR="00DC0400">
              <w:rPr>
                <w:noProof/>
                <w:webHidden/>
              </w:rPr>
            </w:r>
            <w:r w:rsidR="00DC0400">
              <w:rPr>
                <w:noProof/>
                <w:webHidden/>
              </w:rPr>
              <w:fldChar w:fldCharType="separate"/>
            </w:r>
            <w:r w:rsidR="00DC0400">
              <w:rPr>
                <w:noProof/>
                <w:webHidden/>
              </w:rPr>
              <w:t>5</w:t>
            </w:r>
            <w:r w:rsidR="00DC0400">
              <w:rPr>
                <w:noProof/>
                <w:webHidden/>
              </w:rPr>
              <w:fldChar w:fldCharType="end"/>
            </w:r>
          </w:hyperlink>
        </w:p>
        <w:p w14:paraId="11A51F3D" w14:textId="396EF249"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5" w:history="1">
            <w:r w:rsidR="00DC0400" w:rsidRPr="006A2E33">
              <w:rPr>
                <w:rStyle w:val="Hyperlink"/>
                <w:noProof/>
              </w:rPr>
              <w:t>13</w:t>
            </w:r>
            <w:r w:rsidR="00DC0400">
              <w:rPr>
                <w:rFonts w:asciiTheme="minorHAnsi" w:eastAsiaTheme="minorEastAsia" w:hAnsiTheme="minorHAnsi"/>
                <w:b w:val="0"/>
                <w:noProof/>
                <w:sz w:val="22"/>
                <w:szCs w:val="22"/>
                <w:lang w:eastAsia="en-NZ"/>
              </w:rPr>
              <w:tab/>
            </w:r>
            <w:r w:rsidR="00DC0400" w:rsidRPr="006A2E33">
              <w:rPr>
                <w:rStyle w:val="Hyperlink"/>
                <w:noProof/>
              </w:rPr>
              <w:t>Initiative schedule</w:t>
            </w:r>
            <w:r w:rsidR="00DC0400">
              <w:rPr>
                <w:noProof/>
                <w:webHidden/>
              </w:rPr>
              <w:tab/>
            </w:r>
            <w:r w:rsidR="00DC0400">
              <w:rPr>
                <w:noProof/>
                <w:webHidden/>
              </w:rPr>
              <w:fldChar w:fldCharType="begin"/>
            </w:r>
            <w:r w:rsidR="00DC0400">
              <w:rPr>
                <w:noProof/>
                <w:webHidden/>
              </w:rPr>
              <w:instrText xml:space="preserve"> PAGEREF _Toc89073075 \h </w:instrText>
            </w:r>
            <w:r w:rsidR="00DC0400">
              <w:rPr>
                <w:noProof/>
                <w:webHidden/>
              </w:rPr>
            </w:r>
            <w:r w:rsidR="00DC0400">
              <w:rPr>
                <w:noProof/>
                <w:webHidden/>
              </w:rPr>
              <w:fldChar w:fldCharType="separate"/>
            </w:r>
            <w:r w:rsidR="00DC0400">
              <w:rPr>
                <w:noProof/>
                <w:webHidden/>
              </w:rPr>
              <w:t>5</w:t>
            </w:r>
            <w:r w:rsidR="00DC0400">
              <w:rPr>
                <w:noProof/>
                <w:webHidden/>
              </w:rPr>
              <w:fldChar w:fldCharType="end"/>
            </w:r>
          </w:hyperlink>
        </w:p>
        <w:p w14:paraId="06AC29B3" w14:textId="035DAD71"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6" w:history="1">
            <w:r w:rsidR="00DC0400" w:rsidRPr="006A2E33">
              <w:rPr>
                <w:rStyle w:val="Hyperlink"/>
                <w:noProof/>
              </w:rPr>
              <w:t>14</w:t>
            </w:r>
            <w:r w:rsidR="00DC0400">
              <w:rPr>
                <w:rFonts w:asciiTheme="minorHAnsi" w:eastAsiaTheme="minorEastAsia" w:hAnsiTheme="minorHAnsi"/>
                <w:b w:val="0"/>
                <w:noProof/>
                <w:sz w:val="22"/>
                <w:szCs w:val="22"/>
                <w:lang w:eastAsia="en-NZ"/>
              </w:rPr>
              <w:tab/>
            </w:r>
            <w:r w:rsidR="00DC0400" w:rsidRPr="006A2E33">
              <w:rPr>
                <w:rStyle w:val="Hyperlink"/>
                <w:noProof/>
              </w:rPr>
              <w:t>Contributing team checklist</w:t>
            </w:r>
            <w:r w:rsidR="00DC0400">
              <w:rPr>
                <w:noProof/>
                <w:webHidden/>
              </w:rPr>
              <w:tab/>
            </w:r>
            <w:r w:rsidR="00DC0400">
              <w:rPr>
                <w:noProof/>
                <w:webHidden/>
              </w:rPr>
              <w:fldChar w:fldCharType="begin"/>
            </w:r>
            <w:r w:rsidR="00DC0400">
              <w:rPr>
                <w:noProof/>
                <w:webHidden/>
              </w:rPr>
              <w:instrText xml:space="preserve"> PAGEREF _Toc89073076 \h </w:instrText>
            </w:r>
            <w:r w:rsidR="00DC0400">
              <w:rPr>
                <w:noProof/>
                <w:webHidden/>
              </w:rPr>
            </w:r>
            <w:r w:rsidR="00DC0400">
              <w:rPr>
                <w:noProof/>
                <w:webHidden/>
              </w:rPr>
              <w:fldChar w:fldCharType="separate"/>
            </w:r>
            <w:r w:rsidR="00DC0400">
              <w:rPr>
                <w:noProof/>
                <w:webHidden/>
              </w:rPr>
              <w:t>7</w:t>
            </w:r>
            <w:r w:rsidR="00DC0400">
              <w:rPr>
                <w:noProof/>
                <w:webHidden/>
              </w:rPr>
              <w:fldChar w:fldCharType="end"/>
            </w:r>
          </w:hyperlink>
        </w:p>
        <w:p w14:paraId="15C876E5" w14:textId="2727D6A3"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7" w:history="1">
            <w:r w:rsidR="00DC0400" w:rsidRPr="006A2E33">
              <w:rPr>
                <w:rStyle w:val="Hyperlink"/>
                <w:noProof/>
              </w:rPr>
              <w:t>15</w:t>
            </w:r>
            <w:r w:rsidR="00DC0400">
              <w:rPr>
                <w:rFonts w:asciiTheme="minorHAnsi" w:eastAsiaTheme="minorEastAsia" w:hAnsiTheme="minorHAnsi"/>
                <w:b w:val="0"/>
                <w:noProof/>
                <w:sz w:val="22"/>
                <w:szCs w:val="22"/>
                <w:lang w:eastAsia="en-NZ"/>
              </w:rPr>
              <w:tab/>
            </w:r>
            <w:r w:rsidR="00DC0400" w:rsidRPr="006A2E33">
              <w:rPr>
                <w:rStyle w:val="Hyperlink"/>
                <w:noProof/>
              </w:rPr>
              <w:t>Initiative high level requirement decomposition</w:t>
            </w:r>
            <w:r w:rsidR="00DC0400">
              <w:rPr>
                <w:noProof/>
                <w:webHidden/>
              </w:rPr>
              <w:tab/>
            </w:r>
            <w:r w:rsidR="00DC0400">
              <w:rPr>
                <w:noProof/>
                <w:webHidden/>
              </w:rPr>
              <w:fldChar w:fldCharType="begin"/>
            </w:r>
            <w:r w:rsidR="00DC0400">
              <w:rPr>
                <w:noProof/>
                <w:webHidden/>
              </w:rPr>
              <w:instrText xml:space="preserve"> PAGEREF _Toc89073077 \h </w:instrText>
            </w:r>
            <w:r w:rsidR="00DC0400">
              <w:rPr>
                <w:noProof/>
                <w:webHidden/>
              </w:rPr>
            </w:r>
            <w:r w:rsidR="00DC0400">
              <w:rPr>
                <w:noProof/>
                <w:webHidden/>
              </w:rPr>
              <w:fldChar w:fldCharType="separate"/>
            </w:r>
            <w:r w:rsidR="00DC0400">
              <w:rPr>
                <w:noProof/>
                <w:webHidden/>
              </w:rPr>
              <w:t>12</w:t>
            </w:r>
            <w:r w:rsidR="00DC0400">
              <w:rPr>
                <w:noProof/>
                <w:webHidden/>
              </w:rPr>
              <w:fldChar w:fldCharType="end"/>
            </w:r>
          </w:hyperlink>
        </w:p>
        <w:p w14:paraId="4685F1E1" w14:textId="5B4D5172"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8" w:history="1">
            <w:r w:rsidR="00DC0400" w:rsidRPr="006A2E33">
              <w:rPr>
                <w:rStyle w:val="Hyperlink"/>
                <w:noProof/>
              </w:rPr>
              <w:t>16</w:t>
            </w:r>
            <w:r w:rsidR="00DC0400">
              <w:rPr>
                <w:rFonts w:asciiTheme="minorHAnsi" w:eastAsiaTheme="minorEastAsia" w:hAnsiTheme="minorHAnsi"/>
                <w:b w:val="0"/>
                <w:noProof/>
                <w:sz w:val="22"/>
                <w:szCs w:val="22"/>
                <w:lang w:eastAsia="en-NZ"/>
              </w:rPr>
              <w:tab/>
            </w:r>
            <w:r w:rsidR="00DC0400" w:rsidRPr="006A2E33">
              <w:rPr>
                <w:rStyle w:val="Hyperlink"/>
                <w:noProof/>
              </w:rPr>
              <w:t>Summary of initiative finances [$M]– mm/yyyy</w:t>
            </w:r>
            <w:r w:rsidR="00DC0400">
              <w:rPr>
                <w:noProof/>
                <w:webHidden/>
              </w:rPr>
              <w:tab/>
            </w:r>
            <w:r w:rsidR="00DC0400">
              <w:rPr>
                <w:noProof/>
                <w:webHidden/>
              </w:rPr>
              <w:fldChar w:fldCharType="begin"/>
            </w:r>
            <w:r w:rsidR="00DC0400">
              <w:rPr>
                <w:noProof/>
                <w:webHidden/>
              </w:rPr>
              <w:instrText xml:space="preserve"> PAGEREF _Toc89073078 \h </w:instrText>
            </w:r>
            <w:r w:rsidR="00DC0400">
              <w:rPr>
                <w:noProof/>
                <w:webHidden/>
              </w:rPr>
            </w:r>
            <w:r w:rsidR="00DC0400">
              <w:rPr>
                <w:noProof/>
                <w:webHidden/>
              </w:rPr>
              <w:fldChar w:fldCharType="separate"/>
            </w:r>
            <w:r w:rsidR="00DC0400">
              <w:rPr>
                <w:noProof/>
                <w:webHidden/>
              </w:rPr>
              <w:t>13</w:t>
            </w:r>
            <w:r w:rsidR="00DC0400">
              <w:rPr>
                <w:noProof/>
                <w:webHidden/>
              </w:rPr>
              <w:fldChar w:fldCharType="end"/>
            </w:r>
          </w:hyperlink>
        </w:p>
        <w:p w14:paraId="1B9D118B" w14:textId="0840EFE4" w:rsidR="00DC0400" w:rsidRDefault="00C404E3">
          <w:pPr>
            <w:pStyle w:val="TOC1"/>
            <w:tabs>
              <w:tab w:val="left" w:pos="660"/>
              <w:tab w:val="right" w:leader="dot" w:pos="9628"/>
            </w:tabs>
            <w:rPr>
              <w:rFonts w:asciiTheme="minorHAnsi" w:eastAsiaTheme="minorEastAsia" w:hAnsiTheme="minorHAnsi"/>
              <w:b w:val="0"/>
              <w:noProof/>
              <w:sz w:val="22"/>
              <w:szCs w:val="22"/>
              <w:lang w:eastAsia="en-NZ"/>
            </w:rPr>
          </w:pPr>
          <w:hyperlink w:anchor="_Toc89073079" w:history="1">
            <w:r w:rsidR="00DC0400" w:rsidRPr="006A2E33">
              <w:rPr>
                <w:rStyle w:val="Hyperlink"/>
                <w:noProof/>
                <w:lang w:eastAsia="en-NZ"/>
              </w:rPr>
              <w:t>17</w:t>
            </w:r>
            <w:r w:rsidR="00DC0400">
              <w:rPr>
                <w:rFonts w:asciiTheme="minorHAnsi" w:eastAsiaTheme="minorEastAsia" w:hAnsiTheme="minorHAnsi"/>
                <w:b w:val="0"/>
                <w:noProof/>
                <w:sz w:val="22"/>
                <w:szCs w:val="22"/>
                <w:lang w:eastAsia="en-NZ"/>
              </w:rPr>
              <w:tab/>
            </w:r>
            <w:r w:rsidR="00DC0400" w:rsidRPr="006A2E33">
              <w:rPr>
                <w:rStyle w:val="Hyperlink"/>
                <w:noProof/>
                <w:lang w:eastAsia="en-NZ"/>
              </w:rPr>
              <w:t>Supporting Information</w:t>
            </w:r>
            <w:r w:rsidR="00DC0400">
              <w:rPr>
                <w:noProof/>
                <w:webHidden/>
              </w:rPr>
              <w:tab/>
            </w:r>
            <w:r w:rsidR="00DC0400">
              <w:rPr>
                <w:noProof/>
                <w:webHidden/>
              </w:rPr>
              <w:fldChar w:fldCharType="begin"/>
            </w:r>
            <w:r w:rsidR="00DC0400">
              <w:rPr>
                <w:noProof/>
                <w:webHidden/>
              </w:rPr>
              <w:instrText xml:space="preserve"> PAGEREF _Toc89073079 \h </w:instrText>
            </w:r>
            <w:r w:rsidR="00DC0400">
              <w:rPr>
                <w:noProof/>
                <w:webHidden/>
              </w:rPr>
            </w:r>
            <w:r w:rsidR="00DC0400">
              <w:rPr>
                <w:noProof/>
                <w:webHidden/>
              </w:rPr>
              <w:fldChar w:fldCharType="separate"/>
            </w:r>
            <w:r w:rsidR="00DC0400">
              <w:rPr>
                <w:noProof/>
                <w:webHidden/>
              </w:rPr>
              <w:t>14</w:t>
            </w:r>
            <w:r w:rsidR="00DC0400">
              <w:rPr>
                <w:noProof/>
                <w:webHidden/>
              </w:rPr>
              <w:fldChar w:fldCharType="end"/>
            </w:r>
          </w:hyperlink>
        </w:p>
        <w:p w14:paraId="757A8AEA" w14:textId="73B6BBF0" w:rsidR="00611D54" w:rsidRDefault="006A5E3E" w:rsidP="004472B1">
          <w:pPr>
            <w:rPr>
              <w:b/>
              <w:bCs/>
              <w:noProof/>
            </w:rPr>
          </w:pPr>
          <w:r>
            <w:rPr>
              <w:b/>
              <w:bCs/>
              <w:noProof/>
            </w:rPr>
            <w:fldChar w:fldCharType="end"/>
          </w:r>
        </w:p>
        <w:p w14:paraId="3502E11A" w14:textId="77777777" w:rsidR="00611D54" w:rsidRDefault="00611D54" w:rsidP="004472B1">
          <w:pPr>
            <w:rPr>
              <w:b/>
              <w:bCs/>
              <w:noProof/>
            </w:rPr>
          </w:pPr>
        </w:p>
        <w:p w14:paraId="0C28BFB6" w14:textId="77777777" w:rsidR="00611D54" w:rsidRDefault="00611D54" w:rsidP="004472B1">
          <w:pPr>
            <w:rPr>
              <w:b/>
              <w:bCs/>
              <w:noProof/>
            </w:rPr>
          </w:pPr>
        </w:p>
        <w:p w14:paraId="0960C7BD" w14:textId="77777777" w:rsidR="00611D54" w:rsidRDefault="00611D54" w:rsidP="004472B1">
          <w:pPr>
            <w:rPr>
              <w:b/>
              <w:bCs/>
              <w:noProof/>
            </w:rPr>
          </w:pPr>
        </w:p>
        <w:p w14:paraId="5AC9E61B" w14:textId="77777777" w:rsidR="00611D54" w:rsidRDefault="00611D54" w:rsidP="004472B1">
          <w:pPr>
            <w:rPr>
              <w:b/>
              <w:bCs/>
              <w:noProof/>
            </w:rPr>
          </w:pPr>
        </w:p>
        <w:p w14:paraId="675A8DC8" w14:textId="77777777" w:rsidR="00611D54" w:rsidRDefault="00611D54" w:rsidP="004472B1">
          <w:pPr>
            <w:rPr>
              <w:b/>
              <w:bCs/>
              <w:noProof/>
            </w:rPr>
          </w:pPr>
        </w:p>
        <w:p w14:paraId="08ACD192" w14:textId="77777777" w:rsidR="00611D54" w:rsidRDefault="00611D54" w:rsidP="004472B1">
          <w:pPr>
            <w:rPr>
              <w:b/>
              <w:bCs/>
              <w:noProof/>
            </w:rPr>
          </w:pPr>
        </w:p>
        <w:p w14:paraId="6D7D386F" w14:textId="77777777" w:rsidR="00611D54" w:rsidRDefault="00611D54" w:rsidP="004472B1">
          <w:pPr>
            <w:rPr>
              <w:b/>
              <w:bCs/>
              <w:noProof/>
            </w:rPr>
          </w:pPr>
        </w:p>
        <w:p w14:paraId="09AE806B" w14:textId="77777777" w:rsidR="00611D54" w:rsidRDefault="00611D54" w:rsidP="004472B1">
          <w:pPr>
            <w:rPr>
              <w:b/>
              <w:bCs/>
              <w:noProof/>
            </w:rPr>
          </w:pPr>
        </w:p>
        <w:p w14:paraId="278A6D48" w14:textId="77777777" w:rsidR="00611D54" w:rsidRDefault="00611D54" w:rsidP="004472B1">
          <w:pPr>
            <w:rPr>
              <w:b/>
              <w:bCs/>
              <w:noProof/>
            </w:rPr>
          </w:pPr>
        </w:p>
        <w:p w14:paraId="02B43BE3" w14:textId="77777777" w:rsidR="00611D54" w:rsidRDefault="00611D54" w:rsidP="004472B1">
          <w:pPr>
            <w:rPr>
              <w:b/>
              <w:bCs/>
              <w:noProof/>
            </w:rPr>
          </w:pPr>
        </w:p>
        <w:p w14:paraId="1D95C68A" w14:textId="77777777" w:rsidR="00611D54" w:rsidRDefault="00611D54" w:rsidP="004472B1">
          <w:pPr>
            <w:rPr>
              <w:b/>
              <w:bCs/>
              <w:noProof/>
            </w:rPr>
          </w:pPr>
        </w:p>
        <w:p w14:paraId="744B3001" w14:textId="77777777" w:rsidR="00611D54" w:rsidRDefault="00611D54" w:rsidP="004472B1">
          <w:pPr>
            <w:rPr>
              <w:b/>
              <w:bCs/>
              <w:noProof/>
            </w:rPr>
          </w:pPr>
        </w:p>
        <w:p w14:paraId="7FCA5B40" w14:textId="77777777" w:rsidR="00611D54" w:rsidRDefault="00611D54" w:rsidP="004472B1">
          <w:pPr>
            <w:rPr>
              <w:b/>
              <w:bCs/>
              <w:noProof/>
            </w:rPr>
          </w:pPr>
        </w:p>
        <w:p w14:paraId="6BF02BEB" w14:textId="77777777" w:rsidR="00611D54" w:rsidRDefault="00611D54" w:rsidP="004472B1">
          <w:pPr>
            <w:rPr>
              <w:b/>
              <w:bCs/>
              <w:noProof/>
            </w:rPr>
          </w:pPr>
        </w:p>
        <w:p w14:paraId="45F6D02F" w14:textId="27DF4FC0" w:rsidR="00611D54" w:rsidRPr="007A544E" w:rsidRDefault="00C8170B" w:rsidP="007A544E">
          <w:pPr>
            <w:ind w:left="360"/>
            <w:rPr>
              <w:noProof/>
              <w:sz w:val="18"/>
              <w:szCs w:val="18"/>
            </w:rPr>
          </w:pPr>
          <w:r w:rsidRPr="007A544E">
            <w:rPr>
              <w:noProof/>
              <w:sz w:val="18"/>
              <w:szCs w:val="18"/>
            </w:rPr>
            <w:t xml:space="preserve">When you have completed this Charter please </w:t>
          </w:r>
          <w:r w:rsidR="00FD6D7C" w:rsidRPr="007A544E">
            <w:rPr>
              <w:noProof/>
              <w:sz w:val="18"/>
              <w:szCs w:val="18"/>
            </w:rPr>
            <w:t xml:space="preserve">store </w:t>
          </w:r>
          <w:r w:rsidR="007A544E" w:rsidRPr="007A544E">
            <w:rPr>
              <w:noProof/>
              <w:sz w:val="18"/>
              <w:szCs w:val="18"/>
            </w:rPr>
            <w:t>it i</w:t>
          </w:r>
          <w:r w:rsidR="00FD6D7C" w:rsidRPr="007A544E">
            <w:rPr>
              <w:noProof/>
              <w:sz w:val="18"/>
              <w:szCs w:val="18"/>
            </w:rPr>
            <w:t xml:space="preserve">n the </w:t>
          </w:r>
          <w:r w:rsidR="00234B1A" w:rsidRPr="00BD1FC5">
            <w:rPr>
              <w:noProof/>
              <w:sz w:val="18"/>
              <w:szCs w:val="18"/>
            </w:rPr>
            <w:t>BT S</w:t>
          </w:r>
          <w:r w:rsidR="007A544E" w:rsidRPr="00BD1FC5">
            <w:rPr>
              <w:noProof/>
              <w:sz w:val="18"/>
              <w:szCs w:val="18"/>
            </w:rPr>
            <w:t>cope</w:t>
          </w:r>
          <w:r w:rsidR="007A544E" w:rsidRPr="007A544E">
            <w:rPr>
              <w:noProof/>
              <w:sz w:val="18"/>
              <w:szCs w:val="18"/>
            </w:rPr>
            <w:t xml:space="preserve"> library on BT SharePoint.  Then </w:t>
          </w:r>
          <w:r w:rsidRPr="007A544E">
            <w:rPr>
              <w:noProof/>
              <w:sz w:val="18"/>
              <w:szCs w:val="18"/>
            </w:rPr>
            <w:t>link</w:t>
          </w:r>
          <w:r w:rsidR="004E41F0">
            <w:rPr>
              <w:noProof/>
              <w:sz w:val="18"/>
              <w:szCs w:val="18"/>
            </w:rPr>
            <w:t>/attach</w:t>
          </w:r>
          <w:r w:rsidRPr="007A544E">
            <w:rPr>
              <w:noProof/>
              <w:sz w:val="18"/>
              <w:szCs w:val="18"/>
            </w:rPr>
            <w:t xml:space="preserve"> it to the Scope item </w:t>
          </w:r>
          <w:r w:rsidR="00FD6D7C" w:rsidRPr="007A544E">
            <w:rPr>
              <w:noProof/>
              <w:sz w:val="18"/>
              <w:szCs w:val="18"/>
            </w:rPr>
            <w:t>ticket in JIRA</w:t>
          </w:r>
          <w:r w:rsidR="004E41F0">
            <w:rPr>
              <w:noProof/>
              <w:sz w:val="18"/>
              <w:szCs w:val="18"/>
            </w:rPr>
            <w:t xml:space="preserve"> and </w:t>
          </w:r>
          <w:r w:rsidR="00FD6D7C" w:rsidRPr="007A544E">
            <w:rPr>
              <w:noProof/>
              <w:sz w:val="18"/>
              <w:szCs w:val="18"/>
            </w:rPr>
            <w:t>the PCR doc (if applicabe)</w:t>
          </w:r>
        </w:p>
        <w:p w14:paraId="3C1980FD" w14:textId="77777777" w:rsidR="00611D54" w:rsidRDefault="00611D54" w:rsidP="004472B1">
          <w:pPr>
            <w:rPr>
              <w:b/>
              <w:bCs/>
              <w:noProof/>
            </w:rPr>
          </w:pPr>
        </w:p>
        <w:p w14:paraId="797E8C03" w14:textId="289D7836" w:rsidR="004472B1" w:rsidRPr="00D76E8F" w:rsidRDefault="00C404E3" w:rsidP="004472B1">
          <w:pPr>
            <w:rPr>
              <w:lang w:eastAsia="en-NZ"/>
            </w:rPr>
            <w:sectPr w:rsidR="004472B1" w:rsidRPr="00D76E8F" w:rsidSect="000863E1">
              <w:footerReference w:type="default" r:id="rId12"/>
              <w:type w:val="continuous"/>
              <w:pgSz w:w="11906" w:h="16838"/>
              <w:pgMar w:top="1134" w:right="1134" w:bottom="1134" w:left="1134" w:header="426" w:footer="479" w:gutter="0"/>
              <w:cols w:space="708"/>
              <w:docGrid w:linePitch="360"/>
            </w:sectPr>
          </w:pPr>
        </w:p>
      </w:sdtContent>
    </w:sdt>
    <w:p w14:paraId="4B63504F" w14:textId="77777777" w:rsidR="00347F59" w:rsidRPr="00D30843" w:rsidRDefault="00347F59" w:rsidP="00347F59">
      <w:pPr>
        <w:pStyle w:val="Heading1"/>
      </w:pPr>
      <w:bookmarkStart w:id="1" w:name="_Toc89073063"/>
      <w:r w:rsidRPr="00D30843">
        <w:lastRenderedPageBreak/>
        <w:t xml:space="preserve">Initiative </w:t>
      </w:r>
      <w:r>
        <w:t>reference</w:t>
      </w:r>
      <w:bookmarkEnd w:id="1"/>
    </w:p>
    <w:tbl>
      <w:tblPr>
        <w:tblStyle w:val="TableGrid"/>
        <w:tblW w:w="9649"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2704"/>
        <w:gridCol w:w="3685"/>
        <w:gridCol w:w="3260"/>
      </w:tblGrid>
      <w:tr w:rsidR="00347F59" w:rsidRPr="005B6C83" w14:paraId="2AF5C9BC" w14:textId="77777777" w:rsidTr="00E41963">
        <w:trPr>
          <w:cantSplit/>
          <w:trHeight w:val="26"/>
        </w:trPr>
        <w:tc>
          <w:tcPr>
            <w:tcW w:w="2704" w:type="dxa"/>
            <w:shd w:val="clear" w:color="auto" w:fill="31849B" w:themeFill="accent5" w:themeFillShade="BF"/>
            <w:vAlign w:val="center"/>
          </w:tcPr>
          <w:p w14:paraId="3C0CCC87" w14:textId="77777777" w:rsidR="00347F59" w:rsidRPr="005B6C83" w:rsidRDefault="00347F59" w:rsidP="00E41963">
            <w:pPr>
              <w:spacing w:after="0"/>
              <w:ind w:left="84"/>
              <w:rPr>
                <w:bCs/>
                <w:color w:val="FFFFFF" w:themeColor="background1"/>
              </w:rPr>
            </w:pPr>
            <w:r w:rsidRPr="005B6C83">
              <w:rPr>
                <w:bCs/>
                <w:color w:val="FFFFFF" w:themeColor="background1"/>
              </w:rPr>
              <w:t>Initiative Name</w:t>
            </w:r>
          </w:p>
        </w:tc>
        <w:tc>
          <w:tcPr>
            <w:tcW w:w="6945" w:type="dxa"/>
            <w:gridSpan w:val="2"/>
            <w:vAlign w:val="center"/>
          </w:tcPr>
          <w:p w14:paraId="520F2B1D" w14:textId="77777777" w:rsidR="00347F59" w:rsidRPr="005B6C83" w:rsidRDefault="00347F59" w:rsidP="00E41963">
            <w:pPr>
              <w:spacing w:after="0"/>
              <w:rPr>
                <w:bCs/>
              </w:rPr>
            </w:pPr>
            <w:r>
              <w:rPr>
                <w:bCs/>
              </w:rPr>
              <w:t>&lt;&lt;Name / Title &gt;&gt;</w:t>
            </w:r>
          </w:p>
        </w:tc>
      </w:tr>
      <w:tr w:rsidR="00347F59" w:rsidRPr="005B6C83" w14:paraId="522C0E6F" w14:textId="77777777" w:rsidTr="00E41963">
        <w:trPr>
          <w:cantSplit/>
          <w:trHeight w:val="29"/>
        </w:trPr>
        <w:tc>
          <w:tcPr>
            <w:tcW w:w="2704" w:type="dxa"/>
            <w:vAlign w:val="center"/>
          </w:tcPr>
          <w:p w14:paraId="3248EEBD" w14:textId="77777777" w:rsidR="00347F59" w:rsidRPr="005B6C83" w:rsidRDefault="00347F59" w:rsidP="00E41963">
            <w:pPr>
              <w:spacing w:after="0"/>
              <w:ind w:left="84"/>
              <w:rPr>
                <w:bCs/>
              </w:rPr>
            </w:pPr>
            <w:r w:rsidRPr="005B6C83">
              <w:rPr>
                <w:b/>
              </w:rPr>
              <w:t>Jira ID</w:t>
            </w:r>
            <w:r w:rsidRPr="005B6C83">
              <w:rPr>
                <w:bCs/>
              </w:rPr>
              <w:t>: ####</w:t>
            </w:r>
          </w:p>
        </w:tc>
        <w:tc>
          <w:tcPr>
            <w:tcW w:w="3685" w:type="dxa"/>
            <w:vAlign w:val="center"/>
          </w:tcPr>
          <w:p w14:paraId="32FBA067" w14:textId="77777777" w:rsidR="00347F59" w:rsidRPr="005B6C83" w:rsidRDefault="00347F59" w:rsidP="00E41963">
            <w:pPr>
              <w:spacing w:after="0"/>
              <w:rPr>
                <w:bCs/>
              </w:rPr>
            </w:pPr>
            <w:r w:rsidRPr="005B6C83">
              <w:rPr>
                <w:b/>
              </w:rPr>
              <w:t>Date Approved</w:t>
            </w:r>
            <w:r w:rsidRPr="005B6C83">
              <w:rPr>
                <w:bCs/>
              </w:rPr>
              <w:t>: mm/dd/yy</w:t>
            </w:r>
          </w:p>
        </w:tc>
        <w:tc>
          <w:tcPr>
            <w:tcW w:w="3260" w:type="dxa"/>
            <w:vAlign w:val="center"/>
          </w:tcPr>
          <w:p w14:paraId="7A455DCA" w14:textId="77777777" w:rsidR="00347F59" w:rsidRPr="005B6C83" w:rsidRDefault="00347F59" w:rsidP="00E41963">
            <w:pPr>
              <w:spacing w:after="0"/>
              <w:rPr>
                <w:bCs/>
              </w:rPr>
            </w:pPr>
            <w:r w:rsidRPr="005B6C83">
              <w:rPr>
                <w:b/>
              </w:rPr>
              <w:t>Due Date:</w:t>
            </w:r>
            <w:r w:rsidRPr="005B6C83">
              <w:rPr>
                <w:bCs/>
              </w:rPr>
              <w:t xml:space="preserve"> mm/dd/yy</w:t>
            </w:r>
          </w:p>
        </w:tc>
      </w:tr>
    </w:tbl>
    <w:p w14:paraId="7F32A27E" w14:textId="77777777" w:rsidR="00347F59" w:rsidRPr="00D736D2" w:rsidRDefault="00347F59" w:rsidP="00347F59">
      <w:pPr>
        <w:rPr>
          <w:i/>
          <w:iCs/>
          <w:color w:val="1F497D" w:themeColor="text2"/>
          <w:sz w:val="18"/>
          <w:szCs w:val="18"/>
        </w:rPr>
      </w:pPr>
      <w:r w:rsidRPr="00D736D2">
        <w:rPr>
          <w:i/>
          <w:iCs/>
          <w:color w:val="1F497D" w:themeColor="text2"/>
          <w:sz w:val="18"/>
          <w:szCs w:val="18"/>
        </w:rPr>
        <w:t>&lt;&lt;</w:t>
      </w:r>
      <w:r>
        <w:rPr>
          <w:i/>
          <w:iCs/>
          <w:color w:val="1F497D" w:themeColor="text2"/>
          <w:sz w:val="18"/>
          <w:szCs w:val="18"/>
        </w:rPr>
        <w:t>Please r</w:t>
      </w:r>
      <w:r w:rsidRPr="00D736D2">
        <w:rPr>
          <w:i/>
          <w:iCs/>
          <w:color w:val="1F497D" w:themeColor="text2"/>
          <w:sz w:val="18"/>
          <w:szCs w:val="18"/>
        </w:rPr>
        <w:t xml:space="preserve">equest </w:t>
      </w:r>
      <w:r>
        <w:rPr>
          <w:i/>
          <w:iCs/>
          <w:color w:val="1F497D" w:themeColor="text2"/>
          <w:sz w:val="18"/>
          <w:szCs w:val="18"/>
        </w:rPr>
        <w:t xml:space="preserve">the </w:t>
      </w:r>
      <w:r w:rsidRPr="00D736D2">
        <w:rPr>
          <w:i/>
          <w:iCs/>
          <w:color w:val="1F497D" w:themeColor="text2"/>
          <w:sz w:val="18"/>
          <w:szCs w:val="18"/>
        </w:rPr>
        <w:t xml:space="preserve">Initiative </w:t>
      </w:r>
      <w:r>
        <w:rPr>
          <w:i/>
          <w:iCs/>
          <w:color w:val="1F497D" w:themeColor="text2"/>
          <w:sz w:val="18"/>
          <w:szCs w:val="18"/>
        </w:rPr>
        <w:t>N</w:t>
      </w:r>
      <w:r w:rsidRPr="00D736D2">
        <w:rPr>
          <w:i/>
          <w:iCs/>
          <w:color w:val="1F497D" w:themeColor="text2"/>
          <w:sz w:val="18"/>
          <w:szCs w:val="18"/>
        </w:rPr>
        <w:t xml:space="preserve">ame and ID# from Release </w:t>
      </w:r>
      <w:r>
        <w:rPr>
          <w:i/>
          <w:iCs/>
          <w:color w:val="1F497D" w:themeColor="text2"/>
          <w:sz w:val="18"/>
          <w:szCs w:val="18"/>
        </w:rPr>
        <w:t>D</w:t>
      </w:r>
      <w:r w:rsidRPr="00D736D2">
        <w:rPr>
          <w:i/>
          <w:iCs/>
          <w:color w:val="1F497D" w:themeColor="text2"/>
          <w:sz w:val="18"/>
          <w:szCs w:val="18"/>
        </w:rPr>
        <w:t xml:space="preserve">elivery </w:t>
      </w:r>
      <w:r>
        <w:rPr>
          <w:i/>
          <w:iCs/>
          <w:color w:val="1F497D" w:themeColor="text2"/>
          <w:sz w:val="18"/>
          <w:szCs w:val="18"/>
        </w:rPr>
        <w:t>S</w:t>
      </w:r>
      <w:r w:rsidRPr="00D736D2">
        <w:rPr>
          <w:i/>
          <w:iCs/>
          <w:color w:val="1F497D" w:themeColor="text2"/>
          <w:sz w:val="18"/>
          <w:szCs w:val="18"/>
        </w:rPr>
        <w:t>upport&gt;&gt;</w:t>
      </w:r>
    </w:p>
    <w:p w14:paraId="3D0AEAFA" w14:textId="77777777" w:rsidR="00515A60" w:rsidRDefault="00515A60" w:rsidP="00515A60">
      <w:pPr>
        <w:pStyle w:val="Heading1"/>
      </w:pPr>
      <w:bookmarkStart w:id="2" w:name="_Toc89073064"/>
      <w:r>
        <w:t>Initiative leadership</w:t>
      </w:r>
      <w:bookmarkEnd w:id="2"/>
    </w:p>
    <w:tbl>
      <w:tblPr>
        <w:tblStyle w:val="TableGrid"/>
        <w:tblW w:w="9654"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2709"/>
        <w:gridCol w:w="6945"/>
      </w:tblGrid>
      <w:tr w:rsidR="00515A60" w:rsidRPr="00262BCE" w14:paraId="6AED1DCC" w14:textId="77777777" w:rsidTr="00E41963">
        <w:trPr>
          <w:cantSplit/>
          <w:trHeight w:hRule="exact" w:val="454"/>
        </w:trPr>
        <w:tc>
          <w:tcPr>
            <w:tcW w:w="2709" w:type="dxa"/>
            <w:shd w:val="clear" w:color="auto" w:fill="31849B" w:themeFill="accent5" w:themeFillShade="BF"/>
            <w:vAlign w:val="center"/>
          </w:tcPr>
          <w:p w14:paraId="66E5532F" w14:textId="77777777" w:rsidR="00515A60" w:rsidRPr="00C81F86" w:rsidRDefault="00515A60" w:rsidP="00E41963">
            <w:pPr>
              <w:spacing w:after="0"/>
              <w:ind w:left="84"/>
              <w:rPr>
                <w:bCs/>
                <w:color w:val="FFFFFF" w:themeColor="background1"/>
              </w:rPr>
            </w:pPr>
            <w:r w:rsidRPr="00C81F86">
              <w:rPr>
                <w:bCs/>
                <w:color w:val="FFFFFF" w:themeColor="background1"/>
              </w:rPr>
              <w:t>Business Sponsor</w:t>
            </w:r>
          </w:p>
        </w:tc>
        <w:tc>
          <w:tcPr>
            <w:tcW w:w="6945" w:type="dxa"/>
            <w:shd w:val="clear" w:color="auto" w:fill="auto"/>
            <w:vAlign w:val="center"/>
          </w:tcPr>
          <w:p w14:paraId="06B50E2A" w14:textId="77777777" w:rsidR="00515A60" w:rsidRPr="00C81F86" w:rsidRDefault="00515A60" w:rsidP="00E41963">
            <w:pPr>
              <w:spacing w:after="0"/>
              <w:rPr>
                <w:bCs/>
                <w:color w:val="FFFFFF" w:themeColor="background1"/>
              </w:rPr>
            </w:pPr>
          </w:p>
        </w:tc>
      </w:tr>
      <w:tr w:rsidR="00515A60" w14:paraId="1B0A4BAE" w14:textId="77777777" w:rsidTr="00E41963">
        <w:trPr>
          <w:cantSplit/>
          <w:trHeight w:hRule="exact" w:val="454"/>
        </w:trPr>
        <w:tc>
          <w:tcPr>
            <w:tcW w:w="2709" w:type="dxa"/>
            <w:shd w:val="clear" w:color="auto" w:fill="31849B" w:themeFill="accent5" w:themeFillShade="BF"/>
            <w:vAlign w:val="center"/>
          </w:tcPr>
          <w:p w14:paraId="259D1252" w14:textId="77777777" w:rsidR="00515A60" w:rsidRPr="00C81F86" w:rsidRDefault="00515A60" w:rsidP="00E41963">
            <w:pPr>
              <w:spacing w:after="0"/>
              <w:ind w:left="84"/>
              <w:rPr>
                <w:bCs/>
              </w:rPr>
            </w:pPr>
            <w:r w:rsidRPr="00C81F86">
              <w:rPr>
                <w:bCs/>
                <w:color w:val="FFFFFF" w:themeColor="background1"/>
              </w:rPr>
              <w:t>Product Owner</w:t>
            </w:r>
          </w:p>
        </w:tc>
        <w:tc>
          <w:tcPr>
            <w:tcW w:w="6945" w:type="dxa"/>
            <w:vAlign w:val="center"/>
          </w:tcPr>
          <w:p w14:paraId="15D4AD55" w14:textId="77777777" w:rsidR="00515A60" w:rsidRPr="00C81F86" w:rsidRDefault="00515A60" w:rsidP="00E41963">
            <w:pPr>
              <w:spacing w:after="0"/>
              <w:rPr>
                <w:bCs/>
              </w:rPr>
            </w:pPr>
          </w:p>
        </w:tc>
      </w:tr>
      <w:tr w:rsidR="00515A60" w14:paraId="06EE78AB" w14:textId="77777777" w:rsidTr="00E41963">
        <w:trPr>
          <w:cantSplit/>
          <w:trHeight w:hRule="exact" w:val="454"/>
        </w:trPr>
        <w:tc>
          <w:tcPr>
            <w:tcW w:w="2709" w:type="dxa"/>
            <w:shd w:val="clear" w:color="auto" w:fill="31849B" w:themeFill="accent5" w:themeFillShade="BF"/>
            <w:vAlign w:val="center"/>
          </w:tcPr>
          <w:p w14:paraId="750615B8" w14:textId="77777777" w:rsidR="00515A60" w:rsidRPr="00C81F86" w:rsidRDefault="00515A60" w:rsidP="00E41963">
            <w:pPr>
              <w:spacing w:after="0"/>
              <w:ind w:left="84"/>
              <w:rPr>
                <w:bCs/>
              </w:rPr>
            </w:pPr>
            <w:r w:rsidRPr="00C81F86">
              <w:rPr>
                <w:bCs/>
                <w:color w:val="FFFFFF" w:themeColor="background1"/>
              </w:rPr>
              <w:t>Initiative Lead</w:t>
            </w:r>
          </w:p>
        </w:tc>
        <w:tc>
          <w:tcPr>
            <w:tcW w:w="6945" w:type="dxa"/>
            <w:vAlign w:val="center"/>
          </w:tcPr>
          <w:p w14:paraId="057C26F0" w14:textId="77777777" w:rsidR="00515A60" w:rsidRPr="00C81F86" w:rsidRDefault="00515A60" w:rsidP="00E41963">
            <w:pPr>
              <w:spacing w:after="0"/>
              <w:rPr>
                <w:bCs/>
              </w:rPr>
            </w:pPr>
          </w:p>
        </w:tc>
      </w:tr>
    </w:tbl>
    <w:p w14:paraId="1023BE6D" w14:textId="1B9FEB77" w:rsidR="005D09A8" w:rsidRPr="00C52376" w:rsidRDefault="00D30843" w:rsidP="00ED7BE0">
      <w:pPr>
        <w:pStyle w:val="Heading1"/>
      </w:pPr>
      <w:bookmarkStart w:id="3" w:name="_Toc89073065"/>
      <w:r w:rsidRPr="00C52376">
        <w:t xml:space="preserve">Initiative </w:t>
      </w:r>
      <w:r w:rsidR="00E03DD9">
        <w:t>description</w:t>
      </w:r>
      <w:bookmarkEnd w:id="3"/>
    </w:p>
    <w:tbl>
      <w:tblPr>
        <w:tblStyle w:val="TableGrid"/>
        <w:tblW w:w="5000" w:type="pct"/>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9628"/>
      </w:tblGrid>
      <w:tr w:rsidR="001E2E09" w:rsidRPr="00262BCE" w14:paraId="239B07F9" w14:textId="77777777" w:rsidTr="001E2E09">
        <w:trPr>
          <w:cantSplit/>
          <w:trHeight w:val="340"/>
        </w:trPr>
        <w:tc>
          <w:tcPr>
            <w:tcW w:w="5000" w:type="pct"/>
            <w:shd w:val="clear" w:color="auto" w:fill="31849B" w:themeFill="accent5" w:themeFillShade="BF"/>
            <w:vAlign w:val="center"/>
          </w:tcPr>
          <w:p w14:paraId="6C58BEC2" w14:textId="6CC10E32" w:rsidR="001E2E09" w:rsidRPr="000B65D3" w:rsidRDefault="001E2E09" w:rsidP="001E2E09">
            <w:pPr>
              <w:spacing w:after="0"/>
              <w:rPr>
                <w:b/>
                <w:color w:val="FFFFFF" w:themeColor="background1"/>
              </w:rPr>
            </w:pPr>
            <w:r>
              <w:rPr>
                <w:b/>
                <w:color w:val="FFFFFF" w:themeColor="background1"/>
              </w:rPr>
              <w:t>Initiative background</w:t>
            </w:r>
          </w:p>
        </w:tc>
      </w:tr>
      <w:tr w:rsidR="001E2E09" w14:paraId="3B067391" w14:textId="77777777" w:rsidTr="001E2E09">
        <w:trPr>
          <w:cantSplit/>
          <w:trHeight w:val="340"/>
        </w:trPr>
        <w:tc>
          <w:tcPr>
            <w:tcW w:w="5000" w:type="pct"/>
          </w:tcPr>
          <w:p w14:paraId="6E3C78AB" w14:textId="77777777" w:rsidR="001E2E09" w:rsidRDefault="001E2E09" w:rsidP="00D30843">
            <w:pPr>
              <w:rPr>
                <w:sz w:val="16"/>
                <w:szCs w:val="16"/>
              </w:rPr>
            </w:pPr>
            <w:r>
              <w:rPr>
                <w:sz w:val="16"/>
                <w:szCs w:val="16"/>
              </w:rPr>
              <w:t>Implementation of a new ….</w:t>
            </w:r>
          </w:p>
          <w:p w14:paraId="1CF9ED04" w14:textId="53E91E0E" w:rsidR="001E2E09" w:rsidRPr="001E2E09" w:rsidRDefault="001E2E09" w:rsidP="001E2E09">
            <w:pPr>
              <w:rPr>
                <w:i/>
                <w:iCs/>
              </w:rPr>
            </w:pPr>
            <w:r w:rsidRPr="001E2E09">
              <w:rPr>
                <w:rStyle w:val="normaltextrun"/>
                <w:i/>
                <w:iCs/>
                <w:color w:val="000000"/>
                <w:sz w:val="16"/>
                <w:szCs w:val="16"/>
                <w:shd w:val="clear" w:color="auto" w:fill="FFFFFF"/>
              </w:rPr>
              <w:t xml:space="preserve">Provide here a brief overview of the initiative background, this could be carried forward from the “Lean Business Case” or similar. </w:t>
            </w:r>
          </w:p>
        </w:tc>
      </w:tr>
      <w:tr w:rsidR="001E2E09" w14:paraId="2EB8FDC9" w14:textId="77777777" w:rsidTr="001E2E09">
        <w:trPr>
          <w:cantSplit/>
          <w:trHeight w:val="340"/>
        </w:trPr>
        <w:tc>
          <w:tcPr>
            <w:tcW w:w="5000" w:type="pct"/>
            <w:shd w:val="clear" w:color="auto" w:fill="31849B" w:themeFill="accent5" w:themeFillShade="BF"/>
          </w:tcPr>
          <w:p w14:paraId="066A151F" w14:textId="064D3E63" w:rsidR="001E2E09" w:rsidRDefault="001E2E09" w:rsidP="00D30843">
            <w:pPr>
              <w:rPr>
                <w:sz w:val="16"/>
                <w:szCs w:val="16"/>
              </w:rPr>
            </w:pPr>
            <w:r>
              <w:rPr>
                <w:b/>
                <w:color w:val="FFFFFF" w:themeColor="background1"/>
              </w:rPr>
              <w:t>Initiative objectives &amp; outcomes</w:t>
            </w:r>
          </w:p>
        </w:tc>
      </w:tr>
      <w:tr w:rsidR="001E2E09" w14:paraId="770A11EC" w14:textId="77777777" w:rsidTr="001E2E09">
        <w:trPr>
          <w:cantSplit/>
          <w:trHeight w:val="340"/>
        </w:trPr>
        <w:tc>
          <w:tcPr>
            <w:tcW w:w="5000" w:type="pct"/>
          </w:tcPr>
          <w:p w14:paraId="65E0AAEC" w14:textId="3DCB8D19" w:rsidR="0099512E" w:rsidRPr="0099512E" w:rsidRDefault="001E2E09" w:rsidP="0099512E">
            <w:pPr>
              <w:rPr>
                <w:sz w:val="16"/>
                <w:szCs w:val="16"/>
              </w:rPr>
            </w:pPr>
            <w:r w:rsidRPr="001E2E09">
              <w:rPr>
                <w:i/>
                <w:iCs/>
                <w:sz w:val="16"/>
                <w:szCs w:val="16"/>
              </w:rPr>
              <w:t>Provide here the objectives &amp; listed outcomes of the initiative, this could be carried forward from the “Lean Business Case” or similar</w:t>
            </w:r>
            <w:r>
              <w:rPr>
                <w:sz w:val="16"/>
                <w:szCs w:val="16"/>
              </w:rPr>
              <w:t>.</w:t>
            </w:r>
          </w:p>
        </w:tc>
      </w:tr>
    </w:tbl>
    <w:p w14:paraId="1C64C031" w14:textId="77777777" w:rsidR="002B39F8" w:rsidRPr="00846BA1" w:rsidRDefault="002B39F8" w:rsidP="002B39F8">
      <w:pPr>
        <w:pStyle w:val="Heading1"/>
        <w:jc w:val="both"/>
      </w:pPr>
      <w:bookmarkStart w:id="4" w:name="_Toc89073066"/>
      <w:r>
        <w:t>Legislative requirement</w:t>
      </w:r>
      <w:bookmarkEnd w:id="4"/>
    </w:p>
    <w:p w14:paraId="602DDE6B" w14:textId="642D07A2" w:rsidR="002B39F8" w:rsidRDefault="002B39F8" w:rsidP="002B39F8">
      <w:pPr>
        <w:rPr>
          <w:color w:val="000000"/>
        </w:rPr>
      </w:pPr>
      <w:r>
        <w:rPr>
          <w:color w:val="000000"/>
        </w:rPr>
        <w:t>This initiative delivers a legislative requirement</w:t>
      </w:r>
      <w:r w:rsidR="00666DD4">
        <w:rPr>
          <w:color w:val="000000"/>
        </w:rPr>
        <w:t xml:space="preserve"> (note Policy Team impact/requirement)</w:t>
      </w:r>
      <w:r>
        <w:rPr>
          <w:color w:val="000000"/>
        </w:rPr>
        <w:t>:</w:t>
      </w:r>
    </w:p>
    <w:p w14:paraId="5ABAA36C" w14:textId="77777777" w:rsidR="002B39F8" w:rsidRDefault="00C404E3" w:rsidP="002B39F8">
      <w:pPr>
        <w:autoSpaceDE/>
        <w:autoSpaceDN/>
        <w:adjustRightInd/>
        <w:spacing w:after="0"/>
        <w:ind w:left="417"/>
        <w:contextualSpacing/>
        <w:rPr>
          <w:color w:val="000000"/>
        </w:rPr>
      </w:pPr>
      <w:sdt>
        <w:sdtPr>
          <w:rPr>
            <w:rFonts w:eastAsia="MS Gothic"/>
            <w:color w:val="000000"/>
          </w:rPr>
          <w:id w:val="-273175630"/>
          <w14:checkbox>
            <w14:checked w14:val="0"/>
            <w14:checkedState w14:val="2612" w14:font="MS Gothic"/>
            <w14:uncheckedState w14:val="2610" w14:font="MS Gothic"/>
          </w14:checkbox>
        </w:sdtPr>
        <w:sdtEndPr/>
        <w:sdtContent>
          <w:r w:rsidR="002B39F8">
            <w:rPr>
              <w:rFonts w:ascii="MS Gothic" w:eastAsia="MS Gothic" w:hAnsi="MS Gothic" w:hint="eastAsia"/>
              <w:color w:val="000000"/>
            </w:rPr>
            <w:t>☐</w:t>
          </w:r>
        </w:sdtContent>
      </w:sdt>
      <w:r w:rsidR="002B39F8" w:rsidRPr="005B6C83">
        <w:rPr>
          <w:rFonts w:eastAsia="MS Gothic"/>
          <w:color w:val="000000"/>
        </w:rPr>
        <w:t xml:space="preserve"> </w:t>
      </w:r>
      <w:r w:rsidR="002B39F8">
        <w:rPr>
          <w:color w:val="000000"/>
        </w:rPr>
        <w:t>Yes</w:t>
      </w:r>
    </w:p>
    <w:p w14:paraId="451C41A6" w14:textId="77777777" w:rsidR="002B39F8" w:rsidRPr="005A2BB1" w:rsidRDefault="00C404E3" w:rsidP="002B39F8">
      <w:pPr>
        <w:autoSpaceDE/>
        <w:autoSpaceDN/>
        <w:adjustRightInd/>
        <w:spacing w:after="0"/>
        <w:ind w:left="417"/>
        <w:contextualSpacing/>
        <w:rPr>
          <w:color w:val="000000"/>
        </w:rPr>
      </w:pPr>
      <w:sdt>
        <w:sdtPr>
          <w:rPr>
            <w:rFonts w:eastAsia="MS Gothic"/>
            <w:color w:val="000000"/>
          </w:rPr>
          <w:id w:val="587353518"/>
          <w14:checkbox>
            <w14:checked w14:val="0"/>
            <w14:checkedState w14:val="2612" w14:font="MS Gothic"/>
            <w14:uncheckedState w14:val="2610" w14:font="MS Gothic"/>
          </w14:checkbox>
        </w:sdtPr>
        <w:sdtEndPr/>
        <w:sdtContent>
          <w:r w:rsidR="002B39F8">
            <w:rPr>
              <w:rFonts w:ascii="MS Gothic" w:eastAsia="MS Gothic" w:hAnsi="MS Gothic" w:hint="eastAsia"/>
              <w:color w:val="000000"/>
            </w:rPr>
            <w:t>☐</w:t>
          </w:r>
        </w:sdtContent>
      </w:sdt>
      <w:r w:rsidR="002B39F8" w:rsidRPr="005B6C83">
        <w:rPr>
          <w:color w:val="000000"/>
        </w:rPr>
        <w:t xml:space="preserve"> </w:t>
      </w:r>
      <w:r w:rsidR="002B39F8">
        <w:rPr>
          <w:color w:val="000000"/>
        </w:rPr>
        <w:t>No</w:t>
      </w:r>
    </w:p>
    <w:p w14:paraId="473705FC" w14:textId="576B3223" w:rsidR="0035351A" w:rsidRPr="002D4343" w:rsidRDefault="00F54C39" w:rsidP="0035351A">
      <w:pPr>
        <w:pStyle w:val="Heading1"/>
      </w:pPr>
      <w:bookmarkStart w:id="5" w:name="_Toc89073067"/>
      <w:r>
        <w:t>Key reference documents</w:t>
      </w:r>
      <w:bookmarkEnd w:id="5"/>
    </w:p>
    <w:tbl>
      <w:tblPr>
        <w:tblStyle w:val="TableGrid"/>
        <w:tblW w:w="9791"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2137"/>
        <w:gridCol w:w="2693"/>
        <w:gridCol w:w="2551"/>
        <w:gridCol w:w="2410"/>
      </w:tblGrid>
      <w:tr w:rsidR="00EE5A5D" w:rsidRPr="00262BCE" w14:paraId="67642746" w14:textId="77777777" w:rsidTr="00EE5A5D">
        <w:trPr>
          <w:cantSplit/>
          <w:trHeight w:hRule="exact" w:val="340"/>
        </w:trPr>
        <w:tc>
          <w:tcPr>
            <w:tcW w:w="2137" w:type="dxa"/>
            <w:shd w:val="clear" w:color="auto" w:fill="31849B" w:themeFill="accent5" w:themeFillShade="BF"/>
            <w:vAlign w:val="center"/>
          </w:tcPr>
          <w:p w14:paraId="24ED6CD0" w14:textId="638742B1" w:rsidR="00EE5A5D" w:rsidRPr="00C81F86" w:rsidRDefault="00EE5A5D" w:rsidP="00E20AE3">
            <w:pPr>
              <w:spacing w:after="0"/>
              <w:ind w:left="84"/>
              <w:rPr>
                <w:bCs/>
                <w:color w:val="FFFFFF" w:themeColor="background1"/>
              </w:rPr>
            </w:pPr>
            <w:r>
              <w:rPr>
                <w:bCs/>
                <w:color w:val="FFFFFF" w:themeColor="background1"/>
              </w:rPr>
              <w:t>Document Name</w:t>
            </w:r>
          </w:p>
        </w:tc>
        <w:tc>
          <w:tcPr>
            <w:tcW w:w="2693" w:type="dxa"/>
            <w:shd w:val="clear" w:color="auto" w:fill="31849B" w:themeFill="accent5" w:themeFillShade="BF"/>
            <w:vAlign w:val="center"/>
          </w:tcPr>
          <w:p w14:paraId="4374405A" w14:textId="3E9F98AC" w:rsidR="00EE5A5D" w:rsidRPr="00C81F86" w:rsidRDefault="00EE5A5D" w:rsidP="00E20AE3">
            <w:pPr>
              <w:spacing w:after="0"/>
              <w:rPr>
                <w:bCs/>
                <w:color w:val="FFFFFF" w:themeColor="background1"/>
              </w:rPr>
            </w:pPr>
            <w:r>
              <w:rPr>
                <w:bCs/>
                <w:color w:val="FFFFFF" w:themeColor="background1"/>
              </w:rPr>
              <w:t>Description</w:t>
            </w:r>
          </w:p>
        </w:tc>
        <w:tc>
          <w:tcPr>
            <w:tcW w:w="2551" w:type="dxa"/>
            <w:shd w:val="clear" w:color="auto" w:fill="31849B" w:themeFill="accent5" w:themeFillShade="BF"/>
          </w:tcPr>
          <w:p w14:paraId="0327E91C" w14:textId="4DB54ACF" w:rsidR="00EE5A5D" w:rsidRDefault="00EE5A5D" w:rsidP="00E20AE3">
            <w:pPr>
              <w:spacing w:after="0"/>
              <w:rPr>
                <w:bCs/>
                <w:color w:val="FFFFFF" w:themeColor="background1"/>
              </w:rPr>
            </w:pPr>
            <w:r>
              <w:rPr>
                <w:bCs/>
                <w:color w:val="FFFFFF" w:themeColor="background1"/>
              </w:rPr>
              <w:t>Location</w:t>
            </w:r>
          </w:p>
        </w:tc>
        <w:tc>
          <w:tcPr>
            <w:tcW w:w="2410" w:type="dxa"/>
            <w:shd w:val="clear" w:color="auto" w:fill="31849B" w:themeFill="accent5" w:themeFillShade="BF"/>
            <w:vAlign w:val="center"/>
          </w:tcPr>
          <w:p w14:paraId="5DD59FE6" w14:textId="2E54B81C" w:rsidR="00EE5A5D" w:rsidRDefault="00EE5A5D" w:rsidP="00E20AE3">
            <w:pPr>
              <w:spacing w:after="0"/>
              <w:rPr>
                <w:bCs/>
                <w:color w:val="FFFFFF" w:themeColor="background1"/>
              </w:rPr>
            </w:pPr>
            <w:r>
              <w:rPr>
                <w:bCs/>
                <w:color w:val="FFFFFF" w:themeColor="background1"/>
              </w:rPr>
              <w:t>Contact</w:t>
            </w:r>
          </w:p>
        </w:tc>
      </w:tr>
      <w:tr w:rsidR="00EE5A5D" w14:paraId="0AB19925" w14:textId="77777777" w:rsidTr="00EE5A5D">
        <w:trPr>
          <w:cantSplit/>
          <w:trHeight w:hRule="exact" w:val="314"/>
        </w:trPr>
        <w:tc>
          <w:tcPr>
            <w:tcW w:w="2137" w:type="dxa"/>
            <w:shd w:val="clear" w:color="auto" w:fill="F2F2F2" w:themeFill="background1" w:themeFillShade="F2"/>
            <w:vAlign w:val="center"/>
          </w:tcPr>
          <w:p w14:paraId="084397C7" w14:textId="77777777" w:rsidR="00EE5A5D" w:rsidRPr="00C81F86" w:rsidRDefault="00EE5A5D" w:rsidP="00E20AE3">
            <w:pPr>
              <w:spacing w:after="0"/>
              <w:ind w:left="84"/>
              <w:rPr>
                <w:bCs/>
              </w:rPr>
            </w:pPr>
          </w:p>
        </w:tc>
        <w:tc>
          <w:tcPr>
            <w:tcW w:w="2693" w:type="dxa"/>
            <w:vAlign w:val="center"/>
          </w:tcPr>
          <w:p w14:paraId="24225DA0" w14:textId="6FADA83C" w:rsidR="00EE5A5D" w:rsidRPr="00C81F86" w:rsidRDefault="00EE5A5D" w:rsidP="00E20AE3">
            <w:pPr>
              <w:spacing w:after="0"/>
              <w:rPr>
                <w:bCs/>
              </w:rPr>
            </w:pPr>
          </w:p>
        </w:tc>
        <w:tc>
          <w:tcPr>
            <w:tcW w:w="2551" w:type="dxa"/>
          </w:tcPr>
          <w:p w14:paraId="50AE5789" w14:textId="77777777" w:rsidR="00EE5A5D" w:rsidRPr="00C81F86" w:rsidRDefault="00EE5A5D" w:rsidP="00E20AE3">
            <w:pPr>
              <w:spacing w:after="0"/>
              <w:rPr>
                <w:bCs/>
              </w:rPr>
            </w:pPr>
          </w:p>
        </w:tc>
        <w:tc>
          <w:tcPr>
            <w:tcW w:w="2410" w:type="dxa"/>
            <w:vAlign w:val="center"/>
          </w:tcPr>
          <w:p w14:paraId="556E7CAB" w14:textId="02D56C74" w:rsidR="00EE5A5D" w:rsidRPr="00C81F86" w:rsidRDefault="00EE5A5D" w:rsidP="00E20AE3">
            <w:pPr>
              <w:spacing w:after="0"/>
              <w:rPr>
                <w:bCs/>
              </w:rPr>
            </w:pPr>
          </w:p>
        </w:tc>
      </w:tr>
    </w:tbl>
    <w:p w14:paraId="412448ED" w14:textId="77777777" w:rsidR="0099512E" w:rsidRDefault="0099512E" w:rsidP="0099512E">
      <w:pPr>
        <w:rPr>
          <w:color w:val="1F497D" w:themeColor="text2"/>
          <w:sz w:val="18"/>
          <w:szCs w:val="18"/>
        </w:rPr>
      </w:pPr>
    </w:p>
    <w:p w14:paraId="24C0DCDE" w14:textId="158F9A6F" w:rsidR="0099512E" w:rsidRPr="0099512E" w:rsidRDefault="0099512E" w:rsidP="0099512E">
      <w:pPr>
        <w:rPr>
          <w:color w:val="1F497D" w:themeColor="text2"/>
          <w:sz w:val="18"/>
          <w:szCs w:val="18"/>
        </w:rPr>
      </w:pPr>
      <w:r w:rsidRPr="00D43637">
        <w:rPr>
          <w:color w:val="1F497D" w:themeColor="text2"/>
          <w:sz w:val="18"/>
          <w:szCs w:val="18"/>
        </w:rPr>
        <w:t>&lt;&lt;</w:t>
      </w:r>
      <w:r>
        <w:rPr>
          <w:color w:val="1F497D" w:themeColor="text2"/>
          <w:sz w:val="18"/>
          <w:szCs w:val="18"/>
        </w:rPr>
        <w:t>Please Note</w:t>
      </w:r>
      <w:r w:rsidRPr="00D43637">
        <w:rPr>
          <w:color w:val="1F497D" w:themeColor="text2"/>
          <w:sz w:val="18"/>
          <w:szCs w:val="18"/>
        </w:rPr>
        <w:t>: Jira #’s/tickets may be created after this document is prepared – initially, the summary and owner will suffice with the formal JIRA references updated once these are available.&gt;&gt;</w:t>
      </w:r>
    </w:p>
    <w:p w14:paraId="3BF0BBFB" w14:textId="0F9A96B6" w:rsidR="00910B57" w:rsidRPr="002D4343" w:rsidRDefault="00AE1110" w:rsidP="00910B57">
      <w:pPr>
        <w:pStyle w:val="Heading1"/>
      </w:pPr>
      <w:bookmarkStart w:id="6" w:name="_Toc89073068"/>
      <w:r>
        <w:t xml:space="preserve">Delivery </w:t>
      </w:r>
      <w:r w:rsidR="00F72F5A">
        <w:t>c</w:t>
      </w:r>
      <w:r>
        <w:t>onsiderations</w:t>
      </w:r>
      <w:bookmarkEnd w:id="6"/>
    </w:p>
    <w:tbl>
      <w:tblPr>
        <w:tblStyle w:val="TableGrid"/>
        <w:tblW w:w="9690"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9690"/>
      </w:tblGrid>
      <w:tr w:rsidR="00AE1110" w:rsidRPr="00262BCE" w14:paraId="40C7B84C" w14:textId="77777777" w:rsidTr="00AE1110">
        <w:trPr>
          <w:cantSplit/>
          <w:trHeight w:hRule="exact" w:val="313"/>
        </w:trPr>
        <w:tc>
          <w:tcPr>
            <w:tcW w:w="9690" w:type="dxa"/>
            <w:shd w:val="clear" w:color="auto" w:fill="31849B" w:themeFill="accent5" w:themeFillShade="BF"/>
            <w:vAlign w:val="center"/>
          </w:tcPr>
          <w:p w14:paraId="490AA6C2" w14:textId="1F7CB529" w:rsidR="00AE1110" w:rsidRPr="00C81F86" w:rsidRDefault="004D27FF" w:rsidP="00E41963">
            <w:pPr>
              <w:spacing w:after="0"/>
              <w:rPr>
                <w:bCs/>
                <w:color w:val="FFFFFF" w:themeColor="background1"/>
              </w:rPr>
            </w:pPr>
            <w:r>
              <w:rPr>
                <w:bCs/>
                <w:color w:val="FFFFFF" w:themeColor="background1"/>
              </w:rPr>
              <w:lastRenderedPageBreak/>
              <w:t>Considerations</w:t>
            </w:r>
          </w:p>
        </w:tc>
      </w:tr>
      <w:tr w:rsidR="00AE1110" w14:paraId="668EAB6F" w14:textId="77777777" w:rsidTr="000C0A75">
        <w:trPr>
          <w:cantSplit/>
          <w:trHeight w:hRule="exact" w:val="1080"/>
        </w:trPr>
        <w:tc>
          <w:tcPr>
            <w:tcW w:w="9690" w:type="dxa"/>
            <w:vAlign w:val="center"/>
          </w:tcPr>
          <w:p w14:paraId="2536FC37" w14:textId="63A46CC3" w:rsidR="00AE1110" w:rsidRPr="004D27FF" w:rsidRDefault="004D27FF" w:rsidP="00E41963">
            <w:pPr>
              <w:spacing w:after="0"/>
              <w:rPr>
                <w:bCs/>
                <w:i/>
                <w:iCs/>
                <w:sz w:val="16"/>
                <w:szCs w:val="16"/>
              </w:rPr>
            </w:pPr>
            <w:r w:rsidRPr="004D27FF">
              <w:rPr>
                <w:bCs/>
                <w:i/>
                <w:iCs/>
                <w:sz w:val="16"/>
                <w:szCs w:val="16"/>
              </w:rPr>
              <w:t>Provide here</w:t>
            </w:r>
            <w:r w:rsidR="00694795">
              <w:rPr>
                <w:bCs/>
                <w:i/>
                <w:iCs/>
                <w:sz w:val="16"/>
                <w:szCs w:val="16"/>
              </w:rPr>
              <w:t xml:space="preserve"> any delivery considerations </w:t>
            </w:r>
            <w:r w:rsidR="00130B75">
              <w:rPr>
                <w:bCs/>
                <w:i/>
                <w:iCs/>
                <w:sz w:val="16"/>
                <w:szCs w:val="16"/>
              </w:rPr>
              <w:t>– e.g. the impact on the business operations or customers if the work is not completed</w:t>
            </w:r>
            <w:r w:rsidR="003A49E0">
              <w:rPr>
                <w:bCs/>
                <w:i/>
                <w:iCs/>
                <w:sz w:val="16"/>
                <w:szCs w:val="16"/>
              </w:rPr>
              <w:t>. A holiday or event that may influence the deployment date</w:t>
            </w:r>
            <w:r w:rsidR="00026BFC">
              <w:rPr>
                <w:bCs/>
                <w:i/>
                <w:iCs/>
                <w:sz w:val="16"/>
                <w:szCs w:val="16"/>
              </w:rPr>
              <w:t xml:space="preserve">. Availability of key resources that could constrain a schedule, etc. These might end up being dependencies </w:t>
            </w:r>
            <w:r w:rsidR="00F1775E">
              <w:rPr>
                <w:bCs/>
                <w:i/>
                <w:iCs/>
                <w:sz w:val="16"/>
                <w:szCs w:val="16"/>
              </w:rPr>
              <w:t>which are formal</w:t>
            </w:r>
            <w:r w:rsidR="000C0A75">
              <w:rPr>
                <w:bCs/>
                <w:i/>
                <w:iCs/>
                <w:sz w:val="16"/>
                <w:szCs w:val="16"/>
              </w:rPr>
              <w:t>ly</w:t>
            </w:r>
            <w:r w:rsidR="00F1775E">
              <w:rPr>
                <w:bCs/>
                <w:i/>
                <w:iCs/>
                <w:sz w:val="16"/>
                <w:szCs w:val="16"/>
              </w:rPr>
              <w:t xml:space="preserve"> tracked via JIRA or influence </w:t>
            </w:r>
            <w:r w:rsidR="000C0A75">
              <w:rPr>
                <w:bCs/>
                <w:i/>
                <w:iCs/>
                <w:sz w:val="16"/>
                <w:szCs w:val="16"/>
              </w:rPr>
              <w:t>commencement, etc.</w:t>
            </w:r>
          </w:p>
        </w:tc>
      </w:tr>
    </w:tbl>
    <w:p w14:paraId="5D918B17" w14:textId="444B1AFA" w:rsidR="00197E6B" w:rsidRDefault="007C433B" w:rsidP="008228F1">
      <w:pPr>
        <w:pStyle w:val="Heading1"/>
      </w:pPr>
      <w:bookmarkStart w:id="7" w:name="_Toc89073069"/>
      <w:r>
        <w:t>Key assumptions</w:t>
      </w:r>
      <w:bookmarkEnd w:id="7"/>
    </w:p>
    <w:tbl>
      <w:tblPr>
        <w:tblStyle w:val="TableGrid"/>
        <w:tblW w:w="9690"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9690"/>
      </w:tblGrid>
      <w:tr w:rsidR="007C433B" w:rsidRPr="00262BCE" w14:paraId="6F9DAD2A" w14:textId="77777777" w:rsidTr="00F50507">
        <w:trPr>
          <w:cantSplit/>
          <w:trHeight w:hRule="exact" w:val="313"/>
        </w:trPr>
        <w:tc>
          <w:tcPr>
            <w:tcW w:w="9690" w:type="dxa"/>
            <w:shd w:val="clear" w:color="auto" w:fill="31849B" w:themeFill="accent5" w:themeFillShade="BF"/>
            <w:vAlign w:val="center"/>
          </w:tcPr>
          <w:p w14:paraId="6DDDC363" w14:textId="212191B9" w:rsidR="007C433B" w:rsidRPr="00C81F86" w:rsidRDefault="007C433B" w:rsidP="00F50507">
            <w:pPr>
              <w:spacing w:after="0"/>
              <w:rPr>
                <w:bCs/>
                <w:color w:val="FFFFFF" w:themeColor="background1"/>
              </w:rPr>
            </w:pPr>
            <w:r>
              <w:rPr>
                <w:bCs/>
                <w:color w:val="FFFFFF" w:themeColor="background1"/>
              </w:rPr>
              <w:t>As</w:t>
            </w:r>
            <w:r w:rsidR="00305717">
              <w:rPr>
                <w:bCs/>
                <w:color w:val="FFFFFF" w:themeColor="background1"/>
              </w:rPr>
              <w:t>sumptions</w:t>
            </w:r>
          </w:p>
        </w:tc>
      </w:tr>
      <w:tr w:rsidR="007C433B" w14:paraId="6B922294" w14:textId="77777777" w:rsidTr="00304101">
        <w:trPr>
          <w:cantSplit/>
          <w:trHeight w:hRule="exact" w:val="597"/>
        </w:trPr>
        <w:tc>
          <w:tcPr>
            <w:tcW w:w="9690" w:type="dxa"/>
            <w:vAlign w:val="center"/>
          </w:tcPr>
          <w:p w14:paraId="0F091C5F" w14:textId="491FBF86" w:rsidR="007C433B" w:rsidRPr="004D27FF" w:rsidRDefault="007C433B" w:rsidP="00F50507">
            <w:pPr>
              <w:spacing w:after="0"/>
              <w:rPr>
                <w:bCs/>
                <w:i/>
                <w:iCs/>
                <w:sz w:val="16"/>
                <w:szCs w:val="16"/>
              </w:rPr>
            </w:pPr>
            <w:r w:rsidRPr="004D27FF">
              <w:rPr>
                <w:bCs/>
                <w:i/>
                <w:iCs/>
                <w:sz w:val="16"/>
                <w:szCs w:val="16"/>
              </w:rPr>
              <w:t>Provide here</w:t>
            </w:r>
            <w:r>
              <w:rPr>
                <w:bCs/>
                <w:i/>
                <w:iCs/>
                <w:sz w:val="16"/>
                <w:szCs w:val="16"/>
              </w:rPr>
              <w:t xml:space="preserve"> any </w:t>
            </w:r>
            <w:r w:rsidR="00305717">
              <w:rPr>
                <w:bCs/>
                <w:i/>
                <w:iCs/>
                <w:sz w:val="16"/>
                <w:szCs w:val="16"/>
              </w:rPr>
              <w:t>important assumptions that have been made preparing th</w:t>
            </w:r>
            <w:r w:rsidR="009B5B7C">
              <w:rPr>
                <w:bCs/>
                <w:i/>
                <w:iCs/>
                <w:sz w:val="16"/>
                <w:szCs w:val="16"/>
              </w:rPr>
              <w:t>e</w:t>
            </w:r>
            <w:r w:rsidR="00305717">
              <w:rPr>
                <w:bCs/>
                <w:i/>
                <w:iCs/>
                <w:sz w:val="16"/>
                <w:szCs w:val="16"/>
              </w:rPr>
              <w:t xml:space="preserve"> </w:t>
            </w:r>
            <w:r w:rsidR="009B5B7C">
              <w:rPr>
                <w:bCs/>
                <w:i/>
                <w:iCs/>
                <w:sz w:val="16"/>
                <w:szCs w:val="16"/>
              </w:rPr>
              <w:t>implementation</w:t>
            </w:r>
            <w:r w:rsidR="00305717">
              <w:rPr>
                <w:bCs/>
                <w:i/>
                <w:iCs/>
                <w:sz w:val="16"/>
                <w:szCs w:val="16"/>
              </w:rPr>
              <w:t xml:space="preserve"> c</w:t>
            </w:r>
            <w:r w:rsidR="009B5B7C">
              <w:rPr>
                <w:bCs/>
                <w:i/>
                <w:iCs/>
                <w:sz w:val="16"/>
                <w:szCs w:val="16"/>
              </w:rPr>
              <w:t>harter</w:t>
            </w:r>
          </w:p>
        </w:tc>
      </w:tr>
    </w:tbl>
    <w:p w14:paraId="6601B97E" w14:textId="63981CB1" w:rsidR="008228F1" w:rsidRPr="002D4343" w:rsidRDefault="008228F1" w:rsidP="008228F1">
      <w:pPr>
        <w:pStyle w:val="Heading1"/>
      </w:pPr>
      <w:bookmarkStart w:id="8" w:name="_Toc89073070"/>
      <w:r w:rsidRPr="002D4343">
        <w:t xml:space="preserve">Key </w:t>
      </w:r>
      <w:r>
        <w:t>delivery d</w:t>
      </w:r>
      <w:r w:rsidRPr="002D4343">
        <w:t>ependencies</w:t>
      </w:r>
      <w:bookmarkEnd w:id="8"/>
    </w:p>
    <w:tbl>
      <w:tblPr>
        <w:tblStyle w:val="TableGrid"/>
        <w:tblW w:w="9752"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1570"/>
        <w:gridCol w:w="6555"/>
        <w:gridCol w:w="1627"/>
      </w:tblGrid>
      <w:tr w:rsidR="008228F1" w:rsidRPr="00262BCE" w14:paraId="5AA23011" w14:textId="77777777" w:rsidTr="00E41963">
        <w:trPr>
          <w:cantSplit/>
          <w:trHeight w:hRule="exact" w:val="283"/>
        </w:trPr>
        <w:tc>
          <w:tcPr>
            <w:tcW w:w="1570" w:type="dxa"/>
            <w:shd w:val="clear" w:color="auto" w:fill="31849B" w:themeFill="accent5" w:themeFillShade="BF"/>
            <w:vAlign w:val="center"/>
          </w:tcPr>
          <w:p w14:paraId="6B35F422" w14:textId="77777777" w:rsidR="008228F1" w:rsidRPr="00C81F86" w:rsidRDefault="008228F1" w:rsidP="00E41963">
            <w:pPr>
              <w:spacing w:after="0"/>
              <w:ind w:left="84"/>
              <w:rPr>
                <w:bCs/>
                <w:color w:val="FFFFFF" w:themeColor="background1"/>
              </w:rPr>
            </w:pPr>
            <w:r>
              <w:rPr>
                <w:bCs/>
                <w:color w:val="FFFFFF" w:themeColor="background1"/>
              </w:rPr>
              <w:t>JIRA #</w:t>
            </w:r>
          </w:p>
        </w:tc>
        <w:tc>
          <w:tcPr>
            <w:tcW w:w="6555" w:type="dxa"/>
            <w:shd w:val="clear" w:color="auto" w:fill="31849B" w:themeFill="accent5" w:themeFillShade="BF"/>
            <w:vAlign w:val="center"/>
          </w:tcPr>
          <w:p w14:paraId="0FE3A2A2" w14:textId="77777777" w:rsidR="008228F1" w:rsidRPr="00C81F86" w:rsidRDefault="008228F1" w:rsidP="00E41963">
            <w:pPr>
              <w:spacing w:after="0"/>
              <w:rPr>
                <w:bCs/>
                <w:color w:val="FFFFFF" w:themeColor="background1"/>
              </w:rPr>
            </w:pPr>
            <w:r>
              <w:rPr>
                <w:bCs/>
                <w:color w:val="FFFFFF" w:themeColor="background1"/>
              </w:rPr>
              <w:t>Description</w:t>
            </w:r>
          </w:p>
        </w:tc>
        <w:tc>
          <w:tcPr>
            <w:tcW w:w="1627" w:type="dxa"/>
            <w:shd w:val="clear" w:color="auto" w:fill="31849B" w:themeFill="accent5" w:themeFillShade="BF"/>
            <w:vAlign w:val="center"/>
          </w:tcPr>
          <w:p w14:paraId="2AE2D215" w14:textId="77777777" w:rsidR="008228F1" w:rsidRDefault="008228F1" w:rsidP="00E41963">
            <w:pPr>
              <w:spacing w:after="0"/>
              <w:rPr>
                <w:bCs/>
                <w:color w:val="FFFFFF" w:themeColor="background1"/>
              </w:rPr>
            </w:pPr>
            <w:r>
              <w:rPr>
                <w:bCs/>
                <w:color w:val="FFFFFF" w:themeColor="background1"/>
              </w:rPr>
              <w:t>Owner</w:t>
            </w:r>
          </w:p>
        </w:tc>
      </w:tr>
      <w:tr w:rsidR="008228F1" w14:paraId="4E645FA7" w14:textId="77777777" w:rsidTr="00E41963">
        <w:trPr>
          <w:cantSplit/>
          <w:trHeight w:hRule="exact" w:val="340"/>
        </w:trPr>
        <w:tc>
          <w:tcPr>
            <w:tcW w:w="1570" w:type="dxa"/>
            <w:shd w:val="clear" w:color="auto" w:fill="F2F2F2" w:themeFill="background1" w:themeFillShade="F2"/>
            <w:vAlign w:val="center"/>
          </w:tcPr>
          <w:p w14:paraId="1B1ADE1C" w14:textId="77777777" w:rsidR="008228F1" w:rsidRPr="00C81F86" w:rsidRDefault="008228F1" w:rsidP="00E41963">
            <w:pPr>
              <w:spacing w:after="0"/>
              <w:ind w:left="84"/>
              <w:rPr>
                <w:bCs/>
              </w:rPr>
            </w:pPr>
          </w:p>
        </w:tc>
        <w:tc>
          <w:tcPr>
            <w:tcW w:w="6555" w:type="dxa"/>
            <w:vAlign w:val="center"/>
          </w:tcPr>
          <w:p w14:paraId="70C79B28" w14:textId="1377D01A" w:rsidR="008228F1" w:rsidRPr="004D27FF" w:rsidRDefault="00C22C79" w:rsidP="00E41963">
            <w:pPr>
              <w:spacing w:after="0"/>
              <w:rPr>
                <w:bCs/>
                <w:i/>
                <w:iCs/>
                <w:sz w:val="16"/>
                <w:szCs w:val="16"/>
              </w:rPr>
            </w:pPr>
            <w:r w:rsidRPr="004D27FF">
              <w:rPr>
                <w:bCs/>
                <w:i/>
                <w:iCs/>
                <w:sz w:val="16"/>
                <w:szCs w:val="16"/>
              </w:rPr>
              <w:t xml:space="preserve">&lt;&lt; </w:t>
            </w:r>
            <w:r w:rsidR="008228F1" w:rsidRPr="004D27FF">
              <w:rPr>
                <w:bCs/>
                <w:i/>
                <w:iCs/>
                <w:sz w:val="16"/>
                <w:szCs w:val="16"/>
              </w:rPr>
              <w:t xml:space="preserve">Jira reference can be completed </w:t>
            </w:r>
            <w:r w:rsidRPr="004D27FF">
              <w:rPr>
                <w:bCs/>
                <w:i/>
                <w:iCs/>
                <w:sz w:val="16"/>
                <w:szCs w:val="16"/>
              </w:rPr>
              <w:t>once available&gt;&gt;</w:t>
            </w:r>
          </w:p>
        </w:tc>
        <w:tc>
          <w:tcPr>
            <w:tcW w:w="1627" w:type="dxa"/>
            <w:vAlign w:val="center"/>
          </w:tcPr>
          <w:p w14:paraId="34983635" w14:textId="77777777" w:rsidR="008228F1" w:rsidRPr="00C81F86" w:rsidRDefault="008228F1" w:rsidP="00E41963">
            <w:pPr>
              <w:spacing w:after="0"/>
              <w:rPr>
                <w:bCs/>
              </w:rPr>
            </w:pPr>
          </w:p>
        </w:tc>
      </w:tr>
      <w:tr w:rsidR="008228F1" w14:paraId="326FA2AC" w14:textId="77777777" w:rsidTr="00E41963">
        <w:trPr>
          <w:cantSplit/>
          <w:trHeight w:hRule="exact" w:val="340"/>
        </w:trPr>
        <w:tc>
          <w:tcPr>
            <w:tcW w:w="1570" w:type="dxa"/>
            <w:shd w:val="clear" w:color="auto" w:fill="F2F2F2" w:themeFill="background1" w:themeFillShade="F2"/>
            <w:vAlign w:val="center"/>
          </w:tcPr>
          <w:p w14:paraId="7BB65FAF" w14:textId="77777777" w:rsidR="008228F1" w:rsidRPr="00C81F86" w:rsidRDefault="008228F1" w:rsidP="00E41963">
            <w:pPr>
              <w:spacing w:after="0"/>
              <w:ind w:left="84"/>
              <w:rPr>
                <w:bCs/>
              </w:rPr>
            </w:pPr>
          </w:p>
        </w:tc>
        <w:tc>
          <w:tcPr>
            <w:tcW w:w="6555" w:type="dxa"/>
            <w:vAlign w:val="center"/>
          </w:tcPr>
          <w:p w14:paraId="1E81AA7F" w14:textId="77777777" w:rsidR="008228F1" w:rsidRPr="00C81F86" w:rsidRDefault="008228F1" w:rsidP="00E41963">
            <w:pPr>
              <w:spacing w:after="0"/>
              <w:rPr>
                <w:bCs/>
              </w:rPr>
            </w:pPr>
          </w:p>
        </w:tc>
        <w:tc>
          <w:tcPr>
            <w:tcW w:w="1627" w:type="dxa"/>
            <w:vAlign w:val="center"/>
          </w:tcPr>
          <w:p w14:paraId="6F768F98" w14:textId="77777777" w:rsidR="008228F1" w:rsidRPr="00C81F86" w:rsidRDefault="008228F1" w:rsidP="00E41963">
            <w:pPr>
              <w:spacing w:after="0"/>
              <w:rPr>
                <w:bCs/>
              </w:rPr>
            </w:pPr>
          </w:p>
        </w:tc>
      </w:tr>
    </w:tbl>
    <w:p w14:paraId="2E51FC43" w14:textId="77777777" w:rsidR="00515A60" w:rsidRPr="002D4343" w:rsidRDefault="00515A60" w:rsidP="00515A60">
      <w:pPr>
        <w:pStyle w:val="Heading1"/>
      </w:pPr>
      <w:bookmarkStart w:id="9" w:name="_Toc89073071"/>
      <w:r w:rsidRPr="002D4343">
        <w:t xml:space="preserve">Key </w:t>
      </w:r>
      <w:r>
        <w:t>r</w:t>
      </w:r>
      <w:r w:rsidRPr="002D4343">
        <w:t>isks</w:t>
      </w:r>
      <w:r>
        <w:t xml:space="preserve"> </w:t>
      </w:r>
      <w:r w:rsidRPr="002D4343">
        <w:t>apparent at the start of the initiative</w:t>
      </w:r>
      <w:bookmarkEnd w:id="9"/>
    </w:p>
    <w:tbl>
      <w:tblPr>
        <w:tblStyle w:val="TableGrid"/>
        <w:tblW w:w="9752"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1570"/>
        <w:gridCol w:w="6555"/>
        <w:gridCol w:w="1627"/>
      </w:tblGrid>
      <w:tr w:rsidR="00515A60" w:rsidRPr="00262BCE" w14:paraId="191F3253" w14:textId="77777777" w:rsidTr="00E41963">
        <w:trPr>
          <w:cantSplit/>
          <w:trHeight w:hRule="exact" w:val="340"/>
        </w:trPr>
        <w:tc>
          <w:tcPr>
            <w:tcW w:w="1570" w:type="dxa"/>
            <w:shd w:val="clear" w:color="auto" w:fill="31849B" w:themeFill="accent5" w:themeFillShade="BF"/>
            <w:vAlign w:val="center"/>
          </w:tcPr>
          <w:p w14:paraId="1A476099" w14:textId="77777777" w:rsidR="00515A60" w:rsidRPr="00C81F86" w:rsidRDefault="00515A60" w:rsidP="00E41963">
            <w:pPr>
              <w:spacing w:after="0"/>
              <w:ind w:left="84"/>
              <w:rPr>
                <w:bCs/>
                <w:color w:val="FFFFFF" w:themeColor="background1"/>
              </w:rPr>
            </w:pPr>
            <w:r>
              <w:rPr>
                <w:bCs/>
                <w:color w:val="FFFFFF" w:themeColor="background1"/>
              </w:rPr>
              <w:t>JIRA #</w:t>
            </w:r>
          </w:p>
        </w:tc>
        <w:tc>
          <w:tcPr>
            <w:tcW w:w="6555" w:type="dxa"/>
            <w:shd w:val="clear" w:color="auto" w:fill="31849B" w:themeFill="accent5" w:themeFillShade="BF"/>
            <w:vAlign w:val="center"/>
          </w:tcPr>
          <w:p w14:paraId="3F518148" w14:textId="77777777" w:rsidR="00515A60" w:rsidRPr="00C81F86" w:rsidRDefault="00515A60" w:rsidP="00E41963">
            <w:pPr>
              <w:spacing w:after="0"/>
              <w:rPr>
                <w:bCs/>
                <w:color w:val="FFFFFF" w:themeColor="background1"/>
              </w:rPr>
            </w:pPr>
            <w:r>
              <w:rPr>
                <w:bCs/>
                <w:color w:val="FFFFFF" w:themeColor="background1"/>
              </w:rPr>
              <w:t>Summary</w:t>
            </w:r>
          </w:p>
        </w:tc>
        <w:tc>
          <w:tcPr>
            <w:tcW w:w="1627" w:type="dxa"/>
            <w:shd w:val="clear" w:color="auto" w:fill="31849B" w:themeFill="accent5" w:themeFillShade="BF"/>
            <w:vAlign w:val="center"/>
          </w:tcPr>
          <w:p w14:paraId="34D98DBC" w14:textId="77777777" w:rsidR="00515A60" w:rsidRDefault="00515A60" w:rsidP="00E41963">
            <w:pPr>
              <w:spacing w:after="0"/>
              <w:rPr>
                <w:bCs/>
                <w:color w:val="FFFFFF" w:themeColor="background1"/>
              </w:rPr>
            </w:pPr>
            <w:r>
              <w:rPr>
                <w:bCs/>
                <w:color w:val="FFFFFF" w:themeColor="background1"/>
              </w:rPr>
              <w:t>Owner</w:t>
            </w:r>
          </w:p>
        </w:tc>
      </w:tr>
      <w:tr w:rsidR="00515A60" w14:paraId="05AE132D" w14:textId="77777777" w:rsidTr="00E41963">
        <w:trPr>
          <w:cantSplit/>
          <w:trHeight w:hRule="exact" w:val="340"/>
        </w:trPr>
        <w:tc>
          <w:tcPr>
            <w:tcW w:w="1570" w:type="dxa"/>
            <w:shd w:val="clear" w:color="auto" w:fill="F2F2F2" w:themeFill="background1" w:themeFillShade="F2"/>
            <w:vAlign w:val="center"/>
          </w:tcPr>
          <w:p w14:paraId="5CDA6980" w14:textId="77777777" w:rsidR="00515A60" w:rsidRPr="00C81F86" w:rsidRDefault="00515A60" w:rsidP="00E41963">
            <w:pPr>
              <w:spacing w:after="0"/>
              <w:ind w:left="84"/>
              <w:rPr>
                <w:bCs/>
              </w:rPr>
            </w:pPr>
          </w:p>
        </w:tc>
        <w:tc>
          <w:tcPr>
            <w:tcW w:w="6555" w:type="dxa"/>
            <w:vAlign w:val="center"/>
          </w:tcPr>
          <w:p w14:paraId="420E3B0D" w14:textId="77777777" w:rsidR="00515A60" w:rsidRPr="00C81F86" w:rsidRDefault="00515A60" w:rsidP="00E41963">
            <w:pPr>
              <w:spacing w:after="0"/>
              <w:rPr>
                <w:bCs/>
              </w:rPr>
            </w:pPr>
            <w:r>
              <w:rPr>
                <w:bCs/>
              </w:rPr>
              <w:t>There is a risk that....</w:t>
            </w:r>
          </w:p>
        </w:tc>
        <w:tc>
          <w:tcPr>
            <w:tcW w:w="1627" w:type="dxa"/>
            <w:vAlign w:val="center"/>
          </w:tcPr>
          <w:p w14:paraId="36FC3C9D" w14:textId="77777777" w:rsidR="00515A60" w:rsidRPr="00C81F86" w:rsidRDefault="00515A60" w:rsidP="00E41963">
            <w:pPr>
              <w:spacing w:after="0"/>
              <w:rPr>
                <w:bCs/>
              </w:rPr>
            </w:pPr>
          </w:p>
        </w:tc>
      </w:tr>
      <w:tr w:rsidR="00726AD5" w14:paraId="19D22662" w14:textId="77777777" w:rsidTr="00E41963">
        <w:trPr>
          <w:cantSplit/>
          <w:trHeight w:hRule="exact" w:val="340"/>
        </w:trPr>
        <w:tc>
          <w:tcPr>
            <w:tcW w:w="1570" w:type="dxa"/>
            <w:shd w:val="clear" w:color="auto" w:fill="F2F2F2" w:themeFill="background1" w:themeFillShade="F2"/>
            <w:vAlign w:val="center"/>
          </w:tcPr>
          <w:p w14:paraId="027D05E3" w14:textId="77777777" w:rsidR="00726AD5" w:rsidRPr="00C81F86" w:rsidRDefault="00726AD5" w:rsidP="00E41963">
            <w:pPr>
              <w:spacing w:after="0"/>
              <w:ind w:left="84"/>
              <w:rPr>
                <w:bCs/>
              </w:rPr>
            </w:pPr>
          </w:p>
        </w:tc>
        <w:tc>
          <w:tcPr>
            <w:tcW w:w="6555" w:type="dxa"/>
            <w:vAlign w:val="center"/>
          </w:tcPr>
          <w:p w14:paraId="11578B7E" w14:textId="77777777" w:rsidR="00726AD5" w:rsidRDefault="00726AD5" w:rsidP="00E41963">
            <w:pPr>
              <w:spacing w:after="0"/>
              <w:rPr>
                <w:bCs/>
              </w:rPr>
            </w:pPr>
          </w:p>
        </w:tc>
        <w:tc>
          <w:tcPr>
            <w:tcW w:w="1627" w:type="dxa"/>
            <w:vAlign w:val="center"/>
          </w:tcPr>
          <w:p w14:paraId="668F12D3" w14:textId="77777777" w:rsidR="00726AD5" w:rsidRPr="00C81F86" w:rsidRDefault="00726AD5" w:rsidP="00E41963">
            <w:pPr>
              <w:spacing w:after="0"/>
              <w:rPr>
                <w:bCs/>
              </w:rPr>
            </w:pPr>
          </w:p>
        </w:tc>
      </w:tr>
    </w:tbl>
    <w:p w14:paraId="02226B69" w14:textId="77777777" w:rsidR="00515A60" w:rsidRPr="002D4343" w:rsidRDefault="00515A60" w:rsidP="00515A60">
      <w:pPr>
        <w:pStyle w:val="Heading1"/>
      </w:pPr>
      <w:bookmarkStart w:id="10" w:name="_Toc89073072"/>
      <w:r w:rsidRPr="002D4343">
        <w:t>Issues apparent at the start of the initiative.</w:t>
      </w:r>
      <w:bookmarkEnd w:id="10"/>
    </w:p>
    <w:tbl>
      <w:tblPr>
        <w:tblStyle w:val="TableGrid"/>
        <w:tblW w:w="9752"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1570"/>
        <w:gridCol w:w="6555"/>
        <w:gridCol w:w="1627"/>
      </w:tblGrid>
      <w:tr w:rsidR="00515A60" w:rsidRPr="00262BCE" w14:paraId="6B3ED3C4" w14:textId="77777777" w:rsidTr="00E41963">
        <w:trPr>
          <w:cantSplit/>
          <w:trHeight w:hRule="exact" w:val="340"/>
        </w:trPr>
        <w:tc>
          <w:tcPr>
            <w:tcW w:w="1570" w:type="dxa"/>
            <w:shd w:val="clear" w:color="auto" w:fill="31849B" w:themeFill="accent5" w:themeFillShade="BF"/>
            <w:vAlign w:val="center"/>
          </w:tcPr>
          <w:p w14:paraId="7D7F483F" w14:textId="77777777" w:rsidR="00515A60" w:rsidRPr="00C81F86" w:rsidRDefault="00515A60" w:rsidP="00E41963">
            <w:pPr>
              <w:spacing w:after="0"/>
              <w:ind w:left="84"/>
              <w:rPr>
                <w:bCs/>
                <w:color w:val="FFFFFF" w:themeColor="background1"/>
              </w:rPr>
            </w:pPr>
            <w:r>
              <w:rPr>
                <w:bCs/>
                <w:color w:val="FFFFFF" w:themeColor="background1"/>
              </w:rPr>
              <w:t>JIRA #</w:t>
            </w:r>
          </w:p>
        </w:tc>
        <w:tc>
          <w:tcPr>
            <w:tcW w:w="6555" w:type="dxa"/>
            <w:shd w:val="clear" w:color="auto" w:fill="31849B" w:themeFill="accent5" w:themeFillShade="BF"/>
            <w:vAlign w:val="center"/>
          </w:tcPr>
          <w:p w14:paraId="1703A66E" w14:textId="77777777" w:rsidR="00515A60" w:rsidRPr="00C81F86" w:rsidRDefault="00515A60" w:rsidP="00E41963">
            <w:pPr>
              <w:spacing w:after="0"/>
              <w:rPr>
                <w:bCs/>
                <w:color w:val="FFFFFF" w:themeColor="background1"/>
              </w:rPr>
            </w:pPr>
            <w:r>
              <w:rPr>
                <w:bCs/>
                <w:color w:val="FFFFFF" w:themeColor="background1"/>
              </w:rPr>
              <w:t>Summary</w:t>
            </w:r>
          </w:p>
        </w:tc>
        <w:tc>
          <w:tcPr>
            <w:tcW w:w="1627" w:type="dxa"/>
            <w:shd w:val="clear" w:color="auto" w:fill="31849B" w:themeFill="accent5" w:themeFillShade="BF"/>
            <w:vAlign w:val="center"/>
          </w:tcPr>
          <w:p w14:paraId="02149904" w14:textId="77777777" w:rsidR="00515A60" w:rsidRDefault="00515A60" w:rsidP="00E41963">
            <w:pPr>
              <w:spacing w:after="0"/>
              <w:rPr>
                <w:bCs/>
                <w:color w:val="FFFFFF" w:themeColor="background1"/>
              </w:rPr>
            </w:pPr>
            <w:r>
              <w:rPr>
                <w:bCs/>
                <w:color w:val="FFFFFF" w:themeColor="background1"/>
              </w:rPr>
              <w:t>Owner</w:t>
            </w:r>
          </w:p>
        </w:tc>
      </w:tr>
      <w:tr w:rsidR="00515A60" w14:paraId="5A037FB2" w14:textId="77777777" w:rsidTr="00E41963">
        <w:trPr>
          <w:cantSplit/>
          <w:trHeight w:hRule="exact" w:val="340"/>
        </w:trPr>
        <w:tc>
          <w:tcPr>
            <w:tcW w:w="1570" w:type="dxa"/>
            <w:shd w:val="clear" w:color="auto" w:fill="F2F2F2" w:themeFill="background1" w:themeFillShade="F2"/>
            <w:vAlign w:val="center"/>
          </w:tcPr>
          <w:p w14:paraId="644EF193" w14:textId="77777777" w:rsidR="00515A60" w:rsidRPr="00C81F86" w:rsidRDefault="00515A60" w:rsidP="00E41963">
            <w:pPr>
              <w:spacing w:after="0"/>
              <w:ind w:left="84"/>
              <w:rPr>
                <w:bCs/>
              </w:rPr>
            </w:pPr>
          </w:p>
        </w:tc>
        <w:tc>
          <w:tcPr>
            <w:tcW w:w="6555" w:type="dxa"/>
            <w:vAlign w:val="center"/>
          </w:tcPr>
          <w:p w14:paraId="43969069" w14:textId="77777777" w:rsidR="00515A60" w:rsidRPr="00C81F86" w:rsidRDefault="00515A60" w:rsidP="00E41963">
            <w:pPr>
              <w:spacing w:after="0"/>
              <w:rPr>
                <w:bCs/>
              </w:rPr>
            </w:pPr>
          </w:p>
        </w:tc>
        <w:tc>
          <w:tcPr>
            <w:tcW w:w="1627" w:type="dxa"/>
            <w:vAlign w:val="center"/>
          </w:tcPr>
          <w:p w14:paraId="022ED73A" w14:textId="77777777" w:rsidR="00515A60" w:rsidRPr="00C81F86" w:rsidRDefault="00515A60" w:rsidP="00E41963">
            <w:pPr>
              <w:spacing w:after="0"/>
              <w:rPr>
                <w:bCs/>
              </w:rPr>
            </w:pPr>
          </w:p>
        </w:tc>
      </w:tr>
      <w:tr w:rsidR="00726AD5" w14:paraId="2646B1C8" w14:textId="77777777" w:rsidTr="00E41963">
        <w:trPr>
          <w:cantSplit/>
          <w:trHeight w:hRule="exact" w:val="340"/>
        </w:trPr>
        <w:tc>
          <w:tcPr>
            <w:tcW w:w="1570" w:type="dxa"/>
            <w:shd w:val="clear" w:color="auto" w:fill="F2F2F2" w:themeFill="background1" w:themeFillShade="F2"/>
            <w:vAlign w:val="center"/>
          </w:tcPr>
          <w:p w14:paraId="797C0350" w14:textId="77777777" w:rsidR="00726AD5" w:rsidRPr="00C81F86" w:rsidRDefault="00726AD5" w:rsidP="00E41963">
            <w:pPr>
              <w:spacing w:after="0"/>
              <w:ind w:left="84"/>
              <w:rPr>
                <w:bCs/>
              </w:rPr>
            </w:pPr>
          </w:p>
        </w:tc>
        <w:tc>
          <w:tcPr>
            <w:tcW w:w="6555" w:type="dxa"/>
            <w:vAlign w:val="center"/>
          </w:tcPr>
          <w:p w14:paraId="2597FBD7" w14:textId="77777777" w:rsidR="00726AD5" w:rsidRPr="00C81F86" w:rsidRDefault="00726AD5" w:rsidP="00E41963">
            <w:pPr>
              <w:spacing w:after="0"/>
              <w:rPr>
                <w:bCs/>
              </w:rPr>
            </w:pPr>
          </w:p>
        </w:tc>
        <w:tc>
          <w:tcPr>
            <w:tcW w:w="1627" w:type="dxa"/>
            <w:vAlign w:val="center"/>
          </w:tcPr>
          <w:p w14:paraId="52A5309C" w14:textId="77777777" w:rsidR="00726AD5" w:rsidRPr="00C81F86" w:rsidRDefault="00726AD5" w:rsidP="00E41963">
            <w:pPr>
              <w:spacing w:after="0"/>
              <w:rPr>
                <w:bCs/>
              </w:rPr>
            </w:pPr>
          </w:p>
        </w:tc>
      </w:tr>
    </w:tbl>
    <w:p w14:paraId="0CA6FB76" w14:textId="77777777" w:rsidR="00633254" w:rsidRDefault="00633254" w:rsidP="00633254">
      <w:pPr>
        <w:pStyle w:val="Heading1"/>
      </w:pPr>
      <w:bookmarkStart w:id="11" w:name="_Toc89073073"/>
      <w:r>
        <w:t>Initiative scope reference</w:t>
      </w:r>
      <w:bookmarkEnd w:id="11"/>
    </w:p>
    <w:tbl>
      <w:tblPr>
        <w:tblStyle w:val="TableGrid"/>
        <w:tblW w:w="9654"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1995"/>
        <w:gridCol w:w="7659"/>
      </w:tblGrid>
      <w:tr w:rsidR="00633254" w:rsidRPr="005B6C83" w14:paraId="748667B6" w14:textId="77777777" w:rsidTr="00F50507">
        <w:trPr>
          <w:cantSplit/>
          <w:trHeight w:val="454"/>
        </w:trPr>
        <w:tc>
          <w:tcPr>
            <w:tcW w:w="1995" w:type="dxa"/>
            <w:shd w:val="clear" w:color="auto" w:fill="31849B" w:themeFill="accent5" w:themeFillShade="BF"/>
            <w:vAlign w:val="center"/>
          </w:tcPr>
          <w:p w14:paraId="7D098CC5" w14:textId="77777777" w:rsidR="00633254" w:rsidRPr="005B6C83" w:rsidRDefault="00633254" w:rsidP="00F50507">
            <w:pPr>
              <w:spacing w:after="0"/>
              <w:ind w:left="84"/>
              <w:rPr>
                <w:bCs/>
                <w:color w:val="FFFFFF" w:themeColor="background1"/>
              </w:rPr>
            </w:pPr>
            <w:r w:rsidRPr="005B6C83">
              <w:rPr>
                <w:bCs/>
                <w:color w:val="FFFFFF" w:themeColor="background1"/>
              </w:rPr>
              <w:t>JIRA SCP #</w:t>
            </w:r>
          </w:p>
        </w:tc>
        <w:tc>
          <w:tcPr>
            <w:tcW w:w="7659" w:type="dxa"/>
            <w:shd w:val="clear" w:color="auto" w:fill="31849B" w:themeFill="accent5" w:themeFillShade="BF"/>
            <w:vAlign w:val="center"/>
          </w:tcPr>
          <w:p w14:paraId="726A5687" w14:textId="77777777" w:rsidR="00633254" w:rsidRPr="005B6C83" w:rsidRDefault="00633254" w:rsidP="00F50507">
            <w:pPr>
              <w:spacing w:after="0"/>
              <w:rPr>
                <w:bCs/>
                <w:color w:val="FFFFFF" w:themeColor="background1"/>
              </w:rPr>
            </w:pPr>
            <w:r w:rsidRPr="005B6C83">
              <w:rPr>
                <w:bCs/>
                <w:color w:val="FFFFFF" w:themeColor="background1"/>
              </w:rPr>
              <w:t>Title / Description</w:t>
            </w:r>
          </w:p>
        </w:tc>
      </w:tr>
      <w:tr w:rsidR="00633254" w:rsidRPr="005B6C83" w14:paraId="78FBCC24" w14:textId="77777777" w:rsidTr="00F50507">
        <w:trPr>
          <w:cantSplit/>
          <w:trHeight w:val="321"/>
        </w:trPr>
        <w:tc>
          <w:tcPr>
            <w:tcW w:w="1995" w:type="dxa"/>
            <w:shd w:val="clear" w:color="auto" w:fill="F2F2F2" w:themeFill="background1" w:themeFillShade="F2"/>
            <w:vAlign w:val="center"/>
          </w:tcPr>
          <w:p w14:paraId="634595E5" w14:textId="77777777" w:rsidR="00633254" w:rsidRPr="00333CB3" w:rsidRDefault="00633254" w:rsidP="00F50507">
            <w:pPr>
              <w:spacing w:after="0"/>
              <w:ind w:left="84"/>
              <w:rPr>
                <w:bCs/>
                <w:sz w:val="18"/>
                <w:szCs w:val="18"/>
              </w:rPr>
            </w:pPr>
            <w:r w:rsidRPr="00333CB3">
              <w:rPr>
                <w:bCs/>
                <w:sz w:val="18"/>
                <w:szCs w:val="18"/>
              </w:rPr>
              <w:t>&lt;&lt;Primary&gt;&gt;</w:t>
            </w:r>
          </w:p>
        </w:tc>
        <w:tc>
          <w:tcPr>
            <w:tcW w:w="7659" w:type="dxa"/>
            <w:vAlign w:val="center"/>
          </w:tcPr>
          <w:p w14:paraId="7F9457DE" w14:textId="77777777" w:rsidR="00633254" w:rsidRPr="00333CB3" w:rsidRDefault="00633254" w:rsidP="00F50507">
            <w:pPr>
              <w:spacing w:after="0"/>
              <w:rPr>
                <w:bCs/>
                <w:sz w:val="18"/>
                <w:szCs w:val="18"/>
              </w:rPr>
            </w:pPr>
          </w:p>
        </w:tc>
      </w:tr>
      <w:tr w:rsidR="00633254" w:rsidRPr="005B6C83" w14:paraId="4F45657A" w14:textId="77777777" w:rsidTr="00F50507">
        <w:trPr>
          <w:cantSplit/>
          <w:trHeight w:val="343"/>
        </w:trPr>
        <w:tc>
          <w:tcPr>
            <w:tcW w:w="1995" w:type="dxa"/>
            <w:shd w:val="clear" w:color="auto" w:fill="F2F2F2" w:themeFill="background1" w:themeFillShade="F2"/>
            <w:vAlign w:val="center"/>
          </w:tcPr>
          <w:p w14:paraId="6ED381E1" w14:textId="77777777" w:rsidR="00633254" w:rsidRPr="00333CB3" w:rsidRDefault="00633254" w:rsidP="00F50507">
            <w:pPr>
              <w:spacing w:after="0"/>
              <w:ind w:left="84"/>
              <w:rPr>
                <w:bCs/>
                <w:sz w:val="18"/>
                <w:szCs w:val="18"/>
              </w:rPr>
            </w:pPr>
            <w:r w:rsidRPr="00333CB3">
              <w:rPr>
                <w:bCs/>
                <w:sz w:val="18"/>
                <w:szCs w:val="18"/>
              </w:rPr>
              <w:t>&lt;&lt;Sub-Item/s&gt;&gt;</w:t>
            </w:r>
          </w:p>
        </w:tc>
        <w:tc>
          <w:tcPr>
            <w:tcW w:w="7659" w:type="dxa"/>
            <w:vAlign w:val="center"/>
          </w:tcPr>
          <w:p w14:paraId="432A77DE" w14:textId="77777777" w:rsidR="00633254" w:rsidRPr="00333CB3" w:rsidRDefault="00633254" w:rsidP="00F50507">
            <w:pPr>
              <w:spacing w:after="0"/>
              <w:rPr>
                <w:bCs/>
                <w:sz w:val="18"/>
                <w:szCs w:val="18"/>
              </w:rPr>
            </w:pPr>
          </w:p>
        </w:tc>
      </w:tr>
    </w:tbl>
    <w:p w14:paraId="3452CD64" w14:textId="77777777" w:rsidR="00633254" w:rsidRPr="00770757" w:rsidRDefault="00633254" w:rsidP="00633254">
      <w:pPr>
        <w:rPr>
          <w:i/>
          <w:iCs/>
          <w:color w:val="1F497D" w:themeColor="text2"/>
          <w:sz w:val="16"/>
          <w:szCs w:val="16"/>
        </w:rPr>
      </w:pPr>
      <w:r w:rsidRPr="00770757">
        <w:rPr>
          <w:i/>
          <w:iCs/>
          <w:color w:val="1F497D" w:themeColor="text2"/>
          <w:sz w:val="16"/>
          <w:szCs w:val="16"/>
        </w:rPr>
        <w:t>&lt;&lt;Include above the primary scope number and the sub-items as relevant.&gt;&gt;</w:t>
      </w:r>
    </w:p>
    <w:p w14:paraId="7372A0E8" w14:textId="7E276AC1" w:rsidR="000C0A75" w:rsidRPr="00846BA1" w:rsidRDefault="00633254" w:rsidP="000C0A75">
      <w:pPr>
        <w:pStyle w:val="Heading1"/>
      </w:pPr>
      <w:r>
        <w:lastRenderedPageBreak/>
        <w:t xml:space="preserve"> </w:t>
      </w:r>
      <w:bookmarkStart w:id="12" w:name="_Toc89073074"/>
      <w:r w:rsidR="000C0A75">
        <w:t>Initiative delivery approach</w:t>
      </w:r>
      <w:bookmarkEnd w:id="12"/>
    </w:p>
    <w:p w14:paraId="0F93EBC1" w14:textId="77777777" w:rsidR="000C0A75" w:rsidRPr="005B6C83" w:rsidRDefault="000C0A75" w:rsidP="000C0A75">
      <w:pPr>
        <w:rPr>
          <w:color w:val="000000"/>
        </w:rPr>
      </w:pPr>
      <w:r w:rsidRPr="005B6C83">
        <w:rPr>
          <w:color w:val="000000"/>
        </w:rPr>
        <w:t>Delivery will be modelled on:</w:t>
      </w:r>
    </w:p>
    <w:p w14:paraId="38C80E2D" w14:textId="1AF921C9" w:rsidR="000C0A75" w:rsidRPr="005B6C83" w:rsidRDefault="00C404E3" w:rsidP="000C0A75">
      <w:pPr>
        <w:autoSpaceDE/>
        <w:autoSpaceDN/>
        <w:adjustRightInd/>
        <w:spacing w:after="0"/>
        <w:ind w:left="417"/>
        <w:contextualSpacing/>
        <w:rPr>
          <w:color w:val="000000"/>
        </w:rPr>
      </w:pPr>
      <w:sdt>
        <w:sdtPr>
          <w:rPr>
            <w:rFonts w:eastAsia="MS Gothic"/>
            <w:color w:val="000000"/>
          </w:rPr>
          <w:id w:val="1366714824"/>
          <w14:checkbox>
            <w14:checked w14:val="0"/>
            <w14:checkedState w14:val="2612" w14:font="MS Gothic"/>
            <w14:uncheckedState w14:val="2610" w14:font="MS Gothic"/>
          </w14:checkbox>
        </w:sdtPr>
        <w:sdtEndPr/>
        <w:sdtContent>
          <w:r w:rsidR="000C0A75">
            <w:rPr>
              <w:rFonts w:ascii="MS Gothic" w:eastAsia="MS Gothic" w:hAnsi="MS Gothic" w:hint="eastAsia"/>
              <w:color w:val="000000"/>
            </w:rPr>
            <w:t>☐</w:t>
          </w:r>
        </w:sdtContent>
      </w:sdt>
      <w:r w:rsidR="000C0A75" w:rsidRPr="005B6C83">
        <w:rPr>
          <w:rFonts w:eastAsia="MS Gothic"/>
          <w:color w:val="000000"/>
        </w:rPr>
        <w:t xml:space="preserve"> </w:t>
      </w:r>
      <w:r w:rsidR="000C0A75" w:rsidRPr="005B6C83">
        <w:rPr>
          <w:color w:val="000000"/>
        </w:rPr>
        <w:t>Major Release - Jellybean / BTM Led</w:t>
      </w:r>
      <w:r w:rsidR="000C0A75">
        <w:rPr>
          <w:color w:val="000000"/>
        </w:rPr>
        <w:t xml:space="preserve"> (e.g.</w:t>
      </w:r>
      <w:r w:rsidR="00304101">
        <w:rPr>
          <w:color w:val="000000"/>
        </w:rPr>
        <w:t>,</w:t>
      </w:r>
      <w:r w:rsidR="000C0A75">
        <w:rPr>
          <w:color w:val="000000"/>
        </w:rPr>
        <w:t xml:space="preserve"> BT Release 4)</w:t>
      </w:r>
    </w:p>
    <w:p w14:paraId="6DD49DA0" w14:textId="6B3156F1" w:rsidR="000C0A75" w:rsidRDefault="00C404E3" w:rsidP="000C0A75">
      <w:pPr>
        <w:autoSpaceDE/>
        <w:autoSpaceDN/>
        <w:adjustRightInd/>
        <w:spacing w:after="0"/>
        <w:ind w:left="417"/>
        <w:contextualSpacing/>
        <w:rPr>
          <w:color w:val="000000" w:themeColor="text1"/>
        </w:rPr>
      </w:pPr>
      <w:sdt>
        <w:sdtPr>
          <w:rPr>
            <w:rFonts w:eastAsia="MS Gothic"/>
            <w:color w:val="000000"/>
          </w:rPr>
          <w:id w:val="-2130853721"/>
          <w14:checkbox>
            <w14:checked w14:val="0"/>
            <w14:checkedState w14:val="2612" w14:font="MS Gothic"/>
            <w14:uncheckedState w14:val="2610" w14:font="MS Gothic"/>
          </w14:checkbox>
        </w:sdtPr>
        <w:sdtEndPr/>
        <w:sdtContent>
          <w:r w:rsidR="000C0A75">
            <w:rPr>
              <w:rFonts w:ascii="MS Gothic" w:eastAsia="MS Gothic" w:hAnsi="MS Gothic" w:hint="eastAsia"/>
              <w:color w:val="000000"/>
            </w:rPr>
            <w:t>☐</w:t>
          </w:r>
        </w:sdtContent>
      </w:sdt>
      <w:r w:rsidR="000C0A75" w:rsidRPr="005B6C83">
        <w:rPr>
          <w:color w:val="000000"/>
        </w:rPr>
        <w:t xml:space="preserve"> Medium Size Release - Product Owner Led (</w:t>
      </w:r>
      <w:r w:rsidR="000C0A75" w:rsidRPr="79881FB6">
        <w:rPr>
          <w:color w:val="000000" w:themeColor="text1"/>
        </w:rPr>
        <w:t>e.g.</w:t>
      </w:r>
      <w:r w:rsidR="003510EE">
        <w:rPr>
          <w:color w:val="000000" w:themeColor="text1"/>
        </w:rPr>
        <w:t xml:space="preserve">, </w:t>
      </w:r>
      <w:r w:rsidR="000C0A75">
        <w:rPr>
          <w:color w:val="000000"/>
        </w:rPr>
        <w:t>Annual Change</w:t>
      </w:r>
      <w:r w:rsidR="000C0A75" w:rsidRPr="79881FB6">
        <w:rPr>
          <w:color w:val="000000" w:themeColor="text1"/>
        </w:rPr>
        <w:t>)</w:t>
      </w:r>
    </w:p>
    <w:p w14:paraId="10AFF5B2" w14:textId="6F6826C1" w:rsidR="000C0A75" w:rsidRDefault="00C404E3" w:rsidP="000C0A75">
      <w:pPr>
        <w:autoSpaceDE/>
        <w:autoSpaceDN/>
        <w:adjustRightInd/>
        <w:spacing w:after="0"/>
        <w:ind w:left="417"/>
        <w:contextualSpacing/>
        <w:rPr>
          <w:color w:val="000000"/>
        </w:rPr>
      </w:pPr>
      <w:sdt>
        <w:sdtPr>
          <w:rPr>
            <w:rFonts w:eastAsia="MS Gothic"/>
            <w:color w:val="000000"/>
          </w:rPr>
          <w:id w:val="-510226321"/>
          <w14:checkbox>
            <w14:checked w14:val="0"/>
            <w14:checkedState w14:val="2612" w14:font="MS Gothic"/>
            <w14:uncheckedState w14:val="2610" w14:font="MS Gothic"/>
          </w14:checkbox>
        </w:sdtPr>
        <w:sdtEndPr/>
        <w:sdtContent>
          <w:r w:rsidR="000C0A75">
            <w:rPr>
              <w:rFonts w:ascii="MS Gothic" w:eastAsia="MS Gothic" w:hAnsi="MS Gothic" w:hint="eastAsia"/>
              <w:color w:val="000000"/>
            </w:rPr>
            <w:t>☐</w:t>
          </w:r>
        </w:sdtContent>
      </w:sdt>
      <w:r w:rsidR="000C0A75" w:rsidRPr="005B6C83">
        <w:rPr>
          <w:rFonts w:eastAsia="MS Gothic"/>
          <w:color w:val="000000"/>
        </w:rPr>
        <w:t xml:space="preserve"> </w:t>
      </w:r>
      <w:r w:rsidR="00425315">
        <w:rPr>
          <w:color w:val="000000"/>
        </w:rPr>
        <w:t>Minor</w:t>
      </w:r>
      <w:r w:rsidR="000C0A75" w:rsidRPr="005B6C83">
        <w:rPr>
          <w:color w:val="000000"/>
        </w:rPr>
        <w:t xml:space="preserve"> Change </w:t>
      </w:r>
      <w:r w:rsidR="000C0A75">
        <w:rPr>
          <w:color w:val="000000"/>
        </w:rPr>
        <w:t>–</w:t>
      </w:r>
      <w:r w:rsidR="000C0A75" w:rsidRPr="005B6C83">
        <w:rPr>
          <w:color w:val="000000"/>
        </w:rPr>
        <w:t xml:space="preserve"> Product Owner Led</w:t>
      </w:r>
      <w:r w:rsidR="000C0A75">
        <w:rPr>
          <w:color w:val="000000"/>
        </w:rPr>
        <w:t xml:space="preserve"> (Optimisation)</w:t>
      </w:r>
    </w:p>
    <w:p w14:paraId="0ED3EE88" w14:textId="7E783EC9" w:rsidR="000C0A75" w:rsidRDefault="00C404E3" w:rsidP="000C0A75">
      <w:pPr>
        <w:autoSpaceDE/>
        <w:autoSpaceDN/>
        <w:adjustRightInd/>
        <w:spacing w:after="0"/>
        <w:ind w:left="417"/>
        <w:contextualSpacing/>
        <w:rPr>
          <w:color w:val="000000"/>
        </w:rPr>
      </w:pPr>
      <w:sdt>
        <w:sdtPr>
          <w:rPr>
            <w:rFonts w:eastAsia="MS Gothic"/>
            <w:color w:val="000000"/>
          </w:rPr>
          <w:id w:val="1530372926"/>
          <w14:checkbox>
            <w14:checked w14:val="0"/>
            <w14:checkedState w14:val="2612" w14:font="MS Gothic"/>
            <w14:uncheckedState w14:val="2610" w14:font="MS Gothic"/>
          </w14:checkbox>
        </w:sdtPr>
        <w:sdtEndPr/>
        <w:sdtContent>
          <w:r w:rsidR="000C0A75">
            <w:rPr>
              <w:rFonts w:ascii="MS Gothic" w:eastAsia="MS Gothic" w:hAnsi="MS Gothic" w:hint="eastAsia"/>
              <w:color w:val="000000"/>
            </w:rPr>
            <w:t>☐</w:t>
          </w:r>
        </w:sdtContent>
      </w:sdt>
      <w:r w:rsidR="000C0A75" w:rsidRPr="005B6C83">
        <w:rPr>
          <w:rFonts w:eastAsia="MS Gothic"/>
          <w:color w:val="000000"/>
        </w:rPr>
        <w:t xml:space="preserve"> </w:t>
      </w:r>
      <w:r w:rsidR="000C0A75">
        <w:rPr>
          <w:rFonts w:eastAsia="MS Gothic"/>
          <w:color w:val="000000"/>
        </w:rPr>
        <w:t xml:space="preserve">Minor Change - </w:t>
      </w:r>
      <w:r w:rsidR="000C0A75" w:rsidRPr="79881FB6">
        <w:rPr>
          <w:color w:val="000000" w:themeColor="text1"/>
        </w:rPr>
        <w:t xml:space="preserve">Production </w:t>
      </w:r>
      <w:r w:rsidR="000C0A75" w:rsidRPr="005B6C83">
        <w:rPr>
          <w:color w:val="000000"/>
        </w:rPr>
        <w:t xml:space="preserve">Support </w:t>
      </w:r>
      <w:r w:rsidR="000C0A75">
        <w:rPr>
          <w:color w:val="000000"/>
        </w:rPr>
        <w:t xml:space="preserve">Led </w:t>
      </w:r>
      <w:r w:rsidR="000C0A75" w:rsidRPr="005B6C83">
        <w:rPr>
          <w:color w:val="000000"/>
        </w:rPr>
        <w:t>(e.g.</w:t>
      </w:r>
      <w:r w:rsidR="00304101">
        <w:rPr>
          <w:color w:val="000000"/>
        </w:rPr>
        <w:t>,</w:t>
      </w:r>
      <w:r w:rsidR="000C0A75" w:rsidRPr="005B6C83">
        <w:rPr>
          <w:color w:val="000000"/>
        </w:rPr>
        <w:t xml:space="preserve"> Loss Carry Back Scheme)</w:t>
      </w:r>
    </w:p>
    <w:p w14:paraId="6BE22093" w14:textId="77777777" w:rsidR="00633254" w:rsidRDefault="00633254" w:rsidP="00633254">
      <w:pPr>
        <w:autoSpaceDE/>
        <w:autoSpaceDN/>
        <w:adjustRightInd/>
        <w:spacing w:after="0"/>
        <w:contextualSpacing/>
        <w:rPr>
          <w:color w:val="000000"/>
        </w:rPr>
      </w:pPr>
    </w:p>
    <w:tbl>
      <w:tblPr>
        <w:tblStyle w:val="TableGrid"/>
        <w:tblW w:w="9690"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9690"/>
      </w:tblGrid>
      <w:tr w:rsidR="00633254" w:rsidRPr="00262BCE" w14:paraId="401EE886" w14:textId="77777777" w:rsidTr="00F50507">
        <w:trPr>
          <w:cantSplit/>
          <w:trHeight w:hRule="exact" w:val="313"/>
        </w:trPr>
        <w:tc>
          <w:tcPr>
            <w:tcW w:w="9690" w:type="dxa"/>
            <w:shd w:val="clear" w:color="auto" w:fill="31849B" w:themeFill="accent5" w:themeFillShade="BF"/>
            <w:vAlign w:val="center"/>
          </w:tcPr>
          <w:p w14:paraId="6F2A2D76" w14:textId="77777777" w:rsidR="00633254" w:rsidRPr="00C81F86" w:rsidRDefault="00633254" w:rsidP="00F50507">
            <w:pPr>
              <w:spacing w:after="0"/>
              <w:rPr>
                <w:bCs/>
                <w:color w:val="FFFFFF" w:themeColor="background1"/>
              </w:rPr>
            </w:pPr>
            <w:r>
              <w:rPr>
                <w:bCs/>
                <w:color w:val="FFFFFF" w:themeColor="background1"/>
              </w:rPr>
              <w:t>Implementation plan</w:t>
            </w:r>
          </w:p>
        </w:tc>
      </w:tr>
      <w:tr w:rsidR="00633254" w14:paraId="43F96285" w14:textId="77777777" w:rsidTr="00F50507">
        <w:trPr>
          <w:cantSplit/>
          <w:trHeight w:hRule="exact" w:val="597"/>
        </w:trPr>
        <w:tc>
          <w:tcPr>
            <w:tcW w:w="9690" w:type="dxa"/>
            <w:vAlign w:val="center"/>
          </w:tcPr>
          <w:p w14:paraId="7CCB42CE" w14:textId="3EE17236" w:rsidR="00633254" w:rsidRPr="00D7481F" w:rsidRDefault="00DC0400" w:rsidP="00F50507">
            <w:pPr>
              <w:rPr>
                <w:bCs/>
                <w:i/>
                <w:iCs/>
                <w:sz w:val="16"/>
                <w:szCs w:val="16"/>
              </w:rPr>
            </w:pPr>
            <w:r>
              <w:rPr>
                <w:bCs/>
                <w:i/>
                <w:iCs/>
                <w:sz w:val="16"/>
                <w:szCs w:val="16"/>
              </w:rPr>
              <w:t>Approach, t</w:t>
            </w:r>
            <w:r w:rsidR="00633254" w:rsidRPr="00D7481F">
              <w:rPr>
                <w:bCs/>
                <w:i/>
                <w:iCs/>
                <w:sz w:val="16"/>
                <w:szCs w:val="16"/>
              </w:rPr>
              <w:t>imeline, key milestones and dates, and the rationale for these dates</w:t>
            </w:r>
          </w:p>
          <w:p w14:paraId="1CCEC8C8" w14:textId="77777777" w:rsidR="00633254" w:rsidRPr="004D27FF" w:rsidRDefault="00633254" w:rsidP="00F50507">
            <w:pPr>
              <w:spacing w:after="0"/>
              <w:rPr>
                <w:bCs/>
                <w:i/>
                <w:iCs/>
                <w:sz w:val="16"/>
                <w:szCs w:val="16"/>
              </w:rPr>
            </w:pPr>
          </w:p>
        </w:tc>
      </w:tr>
    </w:tbl>
    <w:p w14:paraId="4BF61330" w14:textId="3A1F9EB0" w:rsidR="0087182A" w:rsidRPr="0087182A" w:rsidRDefault="00633254" w:rsidP="00FE4746">
      <w:pPr>
        <w:pStyle w:val="Heading1"/>
      </w:pPr>
      <w:r>
        <w:t xml:space="preserve"> </w:t>
      </w:r>
      <w:bookmarkStart w:id="13" w:name="_Toc89073075"/>
      <w:r w:rsidR="0087182A">
        <w:t>Initiative schedule</w:t>
      </w:r>
      <w:bookmarkEnd w:id="13"/>
    </w:p>
    <w:p w14:paraId="312F52CE" w14:textId="71584C21" w:rsidR="0087182A" w:rsidRPr="00793D66" w:rsidRDefault="001E3DAD">
      <w:pPr>
        <w:rPr>
          <w:sz w:val="16"/>
          <w:szCs w:val="16"/>
        </w:rPr>
      </w:pPr>
      <w:r w:rsidRPr="00793D66">
        <w:rPr>
          <w:color w:val="1F497D" w:themeColor="text2"/>
          <w:sz w:val="16"/>
          <w:szCs w:val="16"/>
        </w:rPr>
        <w:t xml:space="preserve">&lt;&lt;At this stage in the detailing of the initiative, the schedule is included to provide the book end dates, key activities, milestones and interdependencies, format </w:t>
      </w:r>
      <w:r w:rsidR="00D37139" w:rsidRPr="00793D66">
        <w:rPr>
          <w:color w:val="1F497D" w:themeColor="text2"/>
          <w:sz w:val="16"/>
          <w:szCs w:val="16"/>
        </w:rPr>
        <w:t xml:space="preserve">is of lesser importance.  </w:t>
      </w:r>
      <w:r w:rsidR="00DD5474" w:rsidRPr="00793D66">
        <w:rPr>
          <w:color w:val="1F497D" w:themeColor="text2"/>
          <w:sz w:val="16"/>
          <w:szCs w:val="16"/>
        </w:rPr>
        <w:t>A template is available here</w:t>
      </w:r>
      <w:r w:rsidR="006211D8" w:rsidRPr="00793D66">
        <w:rPr>
          <w:color w:val="1F497D" w:themeColor="text2"/>
          <w:sz w:val="16"/>
          <w:szCs w:val="16"/>
        </w:rPr>
        <w:t xml:space="preserve"> </w:t>
      </w:r>
      <w:r w:rsidR="006211D8" w:rsidRPr="00176066">
        <w:rPr>
          <w:sz w:val="16"/>
          <w:szCs w:val="16"/>
        </w:rPr>
        <w:t>HYPERLINK</w:t>
      </w:r>
      <w:r w:rsidR="0087182A" w:rsidRPr="00793D66">
        <w:rPr>
          <w:sz w:val="16"/>
          <w:szCs w:val="16"/>
        </w:rPr>
        <w:t>&gt;&gt;</w:t>
      </w:r>
    </w:p>
    <w:p w14:paraId="2594528E" w14:textId="4A833C8A" w:rsidR="003B51AC" w:rsidRDefault="006211D8">
      <w:r>
        <w:t xml:space="preserve"> </w:t>
      </w:r>
      <w:r w:rsidR="001E3DAD">
        <w:rPr>
          <w:noProof/>
        </w:rPr>
        <w:drawing>
          <wp:inline distT="0" distB="0" distL="0" distR="0" wp14:anchorId="2635F02A" wp14:editId="00DA7D78">
            <wp:extent cx="6101176"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80623" cy="4535045"/>
                    </a:xfrm>
                    <a:prstGeom prst="rect">
                      <a:avLst/>
                    </a:prstGeom>
                  </pic:spPr>
                </pic:pic>
              </a:graphicData>
            </a:graphic>
          </wp:inline>
        </w:drawing>
      </w:r>
    </w:p>
    <w:p w14:paraId="27B669B4" w14:textId="45B10390" w:rsidR="00793D66" w:rsidRDefault="00793D66">
      <w:pPr>
        <w:rPr>
          <w:color w:val="1F497D" w:themeColor="text2"/>
          <w:sz w:val="16"/>
          <w:szCs w:val="16"/>
        </w:rPr>
      </w:pPr>
      <w:r w:rsidRPr="00793D66">
        <w:rPr>
          <w:b/>
          <w:bCs/>
          <w:color w:val="1F497D" w:themeColor="text2"/>
          <w:sz w:val="16"/>
          <w:szCs w:val="16"/>
        </w:rPr>
        <w:t>Please note</w:t>
      </w:r>
      <w:r w:rsidRPr="00793D66">
        <w:rPr>
          <w:color w:val="1F497D" w:themeColor="text2"/>
          <w:sz w:val="16"/>
          <w:szCs w:val="16"/>
        </w:rPr>
        <w:t xml:space="preserve">: The work breakdown should be kept at a high level and limited to key activities, deliverables, and milestones. This may mean may that one has to wait for the Business Function Definition (BFD) plan to be completed or early planning prepared by the delivery lead. </w:t>
      </w:r>
    </w:p>
    <w:p w14:paraId="32E274AB" w14:textId="77777777" w:rsidR="00633254" w:rsidRPr="00793D66" w:rsidRDefault="00633254">
      <w:pPr>
        <w:rPr>
          <w:color w:val="1F497D" w:themeColor="text2"/>
          <w:sz w:val="16"/>
          <w:szCs w:val="16"/>
        </w:rPr>
      </w:pPr>
    </w:p>
    <w:tbl>
      <w:tblPr>
        <w:tblStyle w:val="TableGrid"/>
        <w:tblW w:w="974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2865"/>
        <w:gridCol w:w="1049"/>
        <w:gridCol w:w="1049"/>
        <w:gridCol w:w="4779"/>
      </w:tblGrid>
      <w:tr w:rsidR="00A220AD" w:rsidRPr="005B6C83" w14:paraId="77B0D677" w14:textId="77777777" w:rsidTr="005B7672">
        <w:trPr>
          <w:trHeight w:val="340"/>
        </w:trPr>
        <w:tc>
          <w:tcPr>
            <w:tcW w:w="2865" w:type="dxa"/>
            <w:shd w:val="clear" w:color="auto" w:fill="31849B" w:themeFill="accent5" w:themeFillShade="BF"/>
            <w:vAlign w:val="center"/>
          </w:tcPr>
          <w:p w14:paraId="12545551" w14:textId="77777777" w:rsidR="00A220AD" w:rsidRPr="005B6C83" w:rsidRDefault="00A220AD" w:rsidP="005B7672">
            <w:pPr>
              <w:spacing w:after="0"/>
              <w:ind w:left="84"/>
              <w:rPr>
                <w:bCs/>
                <w:color w:val="FFFFFF" w:themeColor="background1"/>
              </w:rPr>
            </w:pPr>
            <w:r w:rsidRPr="005B6C83">
              <w:rPr>
                <w:bCs/>
                <w:color w:val="FFFFFF" w:themeColor="background1"/>
              </w:rPr>
              <w:lastRenderedPageBreak/>
              <w:t>Work Breakdown (WBS)</w:t>
            </w:r>
          </w:p>
        </w:tc>
        <w:tc>
          <w:tcPr>
            <w:tcW w:w="1049" w:type="dxa"/>
            <w:shd w:val="clear" w:color="auto" w:fill="31849B" w:themeFill="accent5" w:themeFillShade="BF"/>
            <w:vAlign w:val="center"/>
          </w:tcPr>
          <w:p w14:paraId="4859BC19" w14:textId="77777777" w:rsidR="00A220AD" w:rsidRPr="005B6C83" w:rsidRDefault="00A220AD" w:rsidP="005B7672">
            <w:pPr>
              <w:spacing w:after="0"/>
              <w:ind w:left="84"/>
              <w:rPr>
                <w:bCs/>
                <w:color w:val="FFFFFF" w:themeColor="background1"/>
              </w:rPr>
            </w:pPr>
            <w:r w:rsidRPr="005B6C83">
              <w:rPr>
                <w:bCs/>
                <w:color w:val="FFFFFF" w:themeColor="background1"/>
              </w:rPr>
              <w:t>Start</w:t>
            </w:r>
          </w:p>
        </w:tc>
        <w:tc>
          <w:tcPr>
            <w:tcW w:w="1049" w:type="dxa"/>
            <w:shd w:val="clear" w:color="auto" w:fill="31849B" w:themeFill="accent5" w:themeFillShade="BF"/>
            <w:vAlign w:val="center"/>
          </w:tcPr>
          <w:p w14:paraId="3591E359" w14:textId="77777777" w:rsidR="00A220AD" w:rsidRPr="005B6C83" w:rsidRDefault="00A220AD" w:rsidP="005B7672">
            <w:pPr>
              <w:spacing w:after="0"/>
              <w:ind w:left="84"/>
              <w:rPr>
                <w:bCs/>
                <w:color w:val="FFFFFF" w:themeColor="background1"/>
              </w:rPr>
            </w:pPr>
            <w:r w:rsidRPr="005B6C83">
              <w:rPr>
                <w:bCs/>
                <w:color w:val="FFFFFF" w:themeColor="background1"/>
              </w:rPr>
              <w:t>Finish</w:t>
            </w:r>
          </w:p>
        </w:tc>
        <w:tc>
          <w:tcPr>
            <w:tcW w:w="4779" w:type="dxa"/>
            <w:shd w:val="clear" w:color="auto" w:fill="31849B" w:themeFill="accent5" w:themeFillShade="BF"/>
            <w:vAlign w:val="center"/>
          </w:tcPr>
          <w:p w14:paraId="38CBA61F" w14:textId="77777777" w:rsidR="00A220AD" w:rsidRPr="005B6C83" w:rsidRDefault="00A220AD" w:rsidP="005B7672">
            <w:pPr>
              <w:spacing w:after="0"/>
              <w:ind w:left="84"/>
              <w:rPr>
                <w:bCs/>
                <w:color w:val="FFFFFF" w:themeColor="background1"/>
              </w:rPr>
            </w:pPr>
            <w:r w:rsidRPr="005B6C83">
              <w:rPr>
                <w:bCs/>
                <w:color w:val="FFFFFF" w:themeColor="background1"/>
              </w:rPr>
              <w:t>Description</w:t>
            </w:r>
          </w:p>
        </w:tc>
      </w:tr>
      <w:tr w:rsidR="00A220AD" w:rsidRPr="005B6C83" w14:paraId="618FE995" w14:textId="77777777" w:rsidTr="005B7672">
        <w:trPr>
          <w:trHeight w:val="340"/>
        </w:trPr>
        <w:tc>
          <w:tcPr>
            <w:tcW w:w="2865" w:type="dxa"/>
            <w:shd w:val="clear" w:color="auto" w:fill="F2F2F2" w:themeFill="background1" w:themeFillShade="F2"/>
            <w:vAlign w:val="center"/>
          </w:tcPr>
          <w:p w14:paraId="56207FF3" w14:textId="77777777" w:rsidR="00A220AD" w:rsidRPr="00333CB3" w:rsidRDefault="00A220AD" w:rsidP="005B7672">
            <w:pPr>
              <w:spacing w:after="0"/>
              <w:ind w:left="84"/>
              <w:rPr>
                <w:bCs/>
                <w:sz w:val="18"/>
                <w:szCs w:val="18"/>
              </w:rPr>
            </w:pPr>
            <w:r w:rsidRPr="00333CB3">
              <w:rPr>
                <w:bCs/>
                <w:sz w:val="18"/>
                <w:szCs w:val="18"/>
              </w:rPr>
              <w:t>&lt;&lt;Key Milestone</w:t>
            </w:r>
            <w:r>
              <w:rPr>
                <w:bCs/>
                <w:sz w:val="18"/>
                <w:szCs w:val="18"/>
              </w:rPr>
              <w:t>/s</w:t>
            </w:r>
            <w:r w:rsidRPr="00333CB3">
              <w:rPr>
                <w:bCs/>
                <w:sz w:val="18"/>
                <w:szCs w:val="18"/>
              </w:rPr>
              <w:t>&gt;&gt;</w:t>
            </w:r>
          </w:p>
        </w:tc>
        <w:tc>
          <w:tcPr>
            <w:tcW w:w="1049" w:type="dxa"/>
            <w:shd w:val="clear" w:color="auto" w:fill="auto"/>
            <w:vAlign w:val="center"/>
          </w:tcPr>
          <w:p w14:paraId="37D97CB2" w14:textId="77777777" w:rsidR="00A220AD" w:rsidRPr="00333CB3" w:rsidRDefault="00A220AD" w:rsidP="005B7672">
            <w:pPr>
              <w:spacing w:after="0"/>
              <w:ind w:left="84"/>
              <w:rPr>
                <w:bCs/>
                <w:sz w:val="18"/>
                <w:szCs w:val="18"/>
              </w:rPr>
            </w:pPr>
            <w:r w:rsidRPr="00333CB3">
              <w:rPr>
                <w:bCs/>
                <w:sz w:val="18"/>
                <w:szCs w:val="18"/>
              </w:rPr>
              <w:t>dd/mm</w:t>
            </w:r>
          </w:p>
        </w:tc>
        <w:tc>
          <w:tcPr>
            <w:tcW w:w="1049" w:type="dxa"/>
            <w:shd w:val="clear" w:color="auto" w:fill="auto"/>
            <w:vAlign w:val="center"/>
          </w:tcPr>
          <w:p w14:paraId="2D919653" w14:textId="77777777" w:rsidR="00A220AD" w:rsidRPr="00333CB3" w:rsidRDefault="00A220AD" w:rsidP="005B7672">
            <w:pPr>
              <w:spacing w:after="0"/>
              <w:ind w:left="84"/>
              <w:rPr>
                <w:bCs/>
                <w:sz w:val="18"/>
                <w:szCs w:val="18"/>
              </w:rPr>
            </w:pPr>
            <w:r w:rsidRPr="00333CB3">
              <w:rPr>
                <w:bCs/>
                <w:sz w:val="18"/>
                <w:szCs w:val="18"/>
              </w:rPr>
              <w:t>dd/mm</w:t>
            </w:r>
          </w:p>
        </w:tc>
        <w:tc>
          <w:tcPr>
            <w:tcW w:w="4779" w:type="dxa"/>
            <w:shd w:val="clear" w:color="auto" w:fill="auto"/>
            <w:vAlign w:val="center"/>
          </w:tcPr>
          <w:p w14:paraId="4540C9F1" w14:textId="77777777" w:rsidR="00A220AD" w:rsidRPr="00333CB3" w:rsidRDefault="00A220AD" w:rsidP="005B7672">
            <w:pPr>
              <w:spacing w:after="0"/>
              <w:ind w:left="84"/>
              <w:rPr>
                <w:bCs/>
                <w:sz w:val="18"/>
                <w:szCs w:val="18"/>
              </w:rPr>
            </w:pPr>
          </w:p>
        </w:tc>
      </w:tr>
      <w:tr w:rsidR="00A220AD" w:rsidRPr="005B6C83" w14:paraId="60B67411" w14:textId="77777777" w:rsidTr="005B7672">
        <w:trPr>
          <w:trHeight w:val="340"/>
        </w:trPr>
        <w:tc>
          <w:tcPr>
            <w:tcW w:w="2865" w:type="dxa"/>
            <w:shd w:val="clear" w:color="auto" w:fill="F2F2F2" w:themeFill="background1" w:themeFillShade="F2"/>
            <w:vAlign w:val="center"/>
          </w:tcPr>
          <w:p w14:paraId="6900DA75" w14:textId="77777777" w:rsidR="00A220AD" w:rsidRPr="00333CB3" w:rsidRDefault="00A220AD" w:rsidP="005B7672">
            <w:pPr>
              <w:spacing w:after="0"/>
              <w:ind w:left="84"/>
              <w:rPr>
                <w:bCs/>
                <w:sz w:val="18"/>
                <w:szCs w:val="18"/>
              </w:rPr>
            </w:pPr>
            <w:r w:rsidRPr="00333CB3">
              <w:rPr>
                <w:bCs/>
                <w:sz w:val="18"/>
                <w:szCs w:val="18"/>
              </w:rPr>
              <w:t>&lt;&lt;Key Activit</w:t>
            </w:r>
            <w:r>
              <w:rPr>
                <w:bCs/>
                <w:sz w:val="18"/>
                <w:szCs w:val="18"/>
              </w:rPr>
              <w:t>ies</w:t>
            </w:r>
            <w:r w:rsidRPr="00333CB3">
              <w:rPr>
                <w:bCs/>
                <w:sz w:val="18"/>
                <w:szCs w:val="18"/>
              </w:rPr>
              <w:t>&gt;&gt;</w:t>
            </w:r>
          </w:p>
        </w:tc>
        <w:tc>
          <w:tcPr>
            <w:tcW w:w="1049" w:type="dxa"/>
            <w:shd w:val="clear" w:color="auto" w:fill="auto"/>
            <w:vAlign w:val="center"/>
          </w:tcPr>
          <w:p w14:paraId="60C9B8D5" w14:textId="77777777" w:rsidR="00A220AD" w:rsidRPr="00333CB3" w:rsidRDefault="00A220AD" w:rsidP="005B7672">
            <w:pPr>
              <w:spacing w:after="0"/>
              <w:ind w:left="84"/>
              <w:rPr>
                <w:bCs/>
                <w:sz w:val="18"/>
                <w:szCs w:val="18"/>
              </w:rPr>
            </w:pPr>
            <w:r w:rsidRPr="00333CB3">
              <w:rPr>
                <w:bCs/>
                <w:sz w:val="18"/>
                <w:szCs w:val="18"/>
              </w:rPr>
              <w:t>dd/mm</w:t>
            </w:r>
          </w:p>
        </w:tc>
        <w:tc>
          <w:tcPr>
            <w:tcW w:w="1049" w:type="dxa"/>
            <w:shd w:val="clear" w:color="auto" w:fill="auto"/>
            <w:vAlign w:val="center"/>
          </w:tcPr>
          <w:p w14:paraId="35C4A6A9" w14:textId="77777777" w:rsidR="00A220AD" w:rsidRPr="00333CB3" w:rsidRDefault="00A220AD" w:rsidP="005B7672">
            <w:pPr>
              <w:spacing w:after="0"/>
              <w:ind w:left="84"/>
              <w:rPr>
                <w:bCs/>
                <w:sz w:val="18"/>
                <w:szCs w:val="18"/>
              </w:rPr>
            </w:pPr>
            <w:r w:rsidRPr="00333CB3">
              <w:rPr>
                <w:bCs/>
                <w:sz w:val="18"/>
                <w:szCs w:val="18"/>
              </w:rPr>
              <w:t>dd/mm</w:t>
            </w:r>
          </w:p>
        </w:tc>
        <w:tc>
          <w:tcPr>
            <w:tcW w:w="4779" w:type="dxa"/>
            <w:shd w:val="clear" w:color="auto" w:fill="auto"/>
            <w:vAlign w:val="center"/>
          </w:tcPr>
          <w:p w14:paraId="543A6EB8" w14:textId="77777777" w:rsidR="00A220AD" w:rsidRPr="00333CB3" w:rsidRDefault="00A220AD" w:rsidP="005B7672">
            <w:pPr>
              <w:spacing w:after="0"/>
              <w:ind w:left="84"/>
              <w:rPr>
                <w:bCs/>
                <w:sz w:val="18"/>
                <w:szCs w:val="18"/>
              </w:rPr>
            </w:pPr>
          </w:p>
        </w:tc>
      </w:tr>
      <w:tr w:rsidR="00A220AD" w:rsidRPr="005B6C83" w14:paraId="754C774F" w14:textId="77777777" w:rsidTr="005B7672">
        <w:trPr>
          <w:trHeight w:val="340"/>
        </w:trPr>
        <w:tc>
          <w:tcPr>
            <w:tcW w:w="2865" w:type="dxa"/>
            <w:shd w:val="clear" w:color="auto" w:fill="F2F2F2" w:themeFill="background1" w:themeFillShade="F2"/>
            <w:vAlign w:val="center"/>
          </w:tcPr>
          <w:p w14:paraId="528F873E" w14:textId="77777777" w:rsidR="00A220AD" w:rsidRPr="00333CB3" w:rsidRDefault="00A220AD" w:rsidP="005B7672">
            <w:pPr>
              <w:spacing w:after="0"/>
              <w:ind w:left="84"/>
              <w:rPr>
                <w:bCs/>
                <w:sz w:val="18"/>
                <w:szCs w:val="18"/>
              </w:rPr>
            </w:pPr>
            <w:r w:rsidRPr="00333CB3">
              <w:rPr>
                <w:bCs/>
                <w:sz w:val="18"/>
                <w:szCs w:val="18"/>
              </w:rPr>
              <w:t>&lt;&lt;</w:t>
            </w:r>
            <w:r>
              <w:rPr>
                <w:bCs/>
                <w:sz w:val="18"/>
                <w:szCs w:val="18"/>
              </w:rPr>
              <w:t>K</w:t>
            </w:r>
            <w:r w:rsidRPr="00333CB3">
              <w:rPr>
                <w:bCs/>
                <w:sz w:val="18"/>
                <w:szCs w:val="18"/>
              </w:rPr>
              <w:t>ey Deliverable</w:t>
            </w:r>
            <w:r>
              <w:rPr>
                <w:bCs/>
                <w:sz w:val="18"/>
                <w:szCs w:val="18"/>
              </w:rPr>
              <w:t>/s</w:t>
            </w:r>
            <w:r w:rsidRPr="00333CB3">
              <w:rPr>
                <w:bCs/>
                <w:sz w:val="18"/>
                <w:szCs w:val="18"/>
              </w:rPr>
              <w:t>&gt;&gt;</w:t>
            </w:r>
          </w:p>
        </w:tc>
        <w:tc>
          <w:tcPr>
            <w:tcW w:w="1049" w:type="dxa"/>
            <w:shd w:val="clear" w:color="auto" w:fill="auto"/>
            <w:vAlign w:val="center"/>
          </w:tcPr>
          <w:p w14:paraId="674431E8" w14:textId="77777777" w:rsidR="00A220AD" w:rsidRPr="00333CB3" w:rsidRDefault="00A220AD" w:rsidP="005B7672">
            <w:pPr>
              <w:spacing w:after="0"/>
              <w:ind w:left="84"/>
              <w:rPr>
                <w:bCs/>
                <w:sz w:val="18"/>
                <w:szCs w:val="18"/>
              </w:rPr>
            </w:pPr>
            <w:r w:rsidRPr="00333CB3">
              <w:rPr>
                <w:bCs/>
                <w:sz w:val="18"/>
                <w:szCs w:val="18"/>
              </w:rPr>
              <w:t>dd/mm</w:t>
            </w:r>
          </w:p>
        </w:tc>
        <w:tc>
          <w:tcPr>
            <w:tcW w:w="1049" w:type="dxa"/>
            <w:shd w:val="clear" w:color="auto" w:fill="auto"/>
            <w:vAlign w:val="center"/>
          </w:tcPr>
          <w:p w14:paraId="3E3B900F" w14:textId="77777777" w:rsidR="00A220AD" w:rsidRPr="00333CB3" w:rsidRDefault="00A220AD" w:rsidP="005B7672">
            <w:pPr>
              <w:spacing w:after="0"/>
              <w:ind w:left="84"/>
              <w:rPr>
                <w:bCs/>
                <w:sz w:val="18"/>
                <w:szCs w:val="18"/>
              </w:rPr>
            </w:pPr>
            <w:r w:rsidRPr="00333CB3">
              <w:rPr>
                <w:bCs/>
                <w:sz w:val="18"/>
                <w:szCs w:val="18"/>
              </w:rPr>
              <w:t>dd/mm</w:t>
            </w:r>
          </w:p>
        </w:tc>
        <w:tc>
          <w:tcPr>
            <w:tcW w:w="4779" w:type="dxa"/>
            <w:shd w:val="clear" w:color="auto" w:fill="auto"/>
            <w:vAlign w:val="center"/>
          </w:tcPr>
          <w:p w14:paraId="0E12762E" w14:textId="77777777" w:rsidR="00A220AD" w:rsidRPr="00333CB3" w:rsidRDefault="00A220AD" w:rsidP="005B7672">
            <w:pPr>
              <w:spacing w:after="0"/>
              <w:ind w:left="84"/>
              <w:rPr>
                <w:bCs/>
                <w:sz w:val="18"/>
                <w:szCs w:val="18"/>
              </w:rPr>
            </w:pPr>
          </w:p>
        </w:tc>
      </w:tr>
    </w:tbl>
    <w:p w14:paraId="65A33E5F" w14:textId="77777777" w:rsidR="003B51AC" w:rsidRDefault="003B51AC"/>
    <w:p w14:paraId="33D56F65" w14:textId="5F37401B" w:rsidR="00A220AD" w:rsidRDefault="00A220AD">
      <w:pPr>
        <w:sectPr w:rsidR="00A220AD" w:rsidSect="00B81C48">
          <w:headerReference w:type="default" r:id="rId14"/>
          <w:footerReference w:type="default" r:id="rId15"/>
          <w:pgSz w:w="11906" w:h="16838"/>
          <w:pgMar w:top="1134" w:right="1134" w:bottom="1134" w:left="1134" w:header="426" w:footer="708" w:gutter="0"/>
          <w:cols w:space="708"/>
          <w:docGrid w:linePitch="360"/>
        </w:sectPr>
      </w:pPr>
    </w:p>
    <w:p w14:paraId="4E080C36" w14:textId="4DE52292" w:rsidR="00B81C48" w:rsidRPr="00B81C48" w:rsidRDefault="00DC005B" w:rsidP="00ED7BE0">
      <w:pPr>
        <w:pStyle w:val="Heading1"/>
      </w:pPr>
      <w:r>
        <w:lastRenderedPageBreak/>
        <w:t xml:space="preserve"> </w:t>
      </w:r>
      <w:bookmarkStart w:id="14" w:name="_Toc89073076"/>
      <w:r w:rsidR="005B6C83" w:rsidRPr="005B6C83">
        <w:t>C</w:t>
      </w:r>
      <w:r w:rsidR="005B6C83">
        <w:t xml:space="preserve">ontributing </w:t>
      </w:r>
      <w:r w:rsidR="006B486F">
        <w:t>team</w:t>
      </w:r>
      <w:r w:rsidR="005B6C83">
        <w:t xml:space="preserve"> </w:t>
      </w:r>
      <w:r w:rsidR="006B486F">
        <w:t>ch</w:t>
      </w:r>
      <w:r w:rsidR="005B6C83">
        <w:t>ecklist</w:t>
      </w:r>
      <w:bookmarkEnd w:id="14"/>
      <w:r w:rsidR="005B6C83">
        <w:t xml:space="preserve"> </w:t>
      </w:r>
    </w:p>
    <w:p w14:paraId="412223C8" w14:textId="6B19BBE6" w:rsidR="005B6C83" w:rsidRPr="004D4A37" w:rsidRDefault="00D11DB4" w:rsidP="00B81C48">
      <w:pPr>
        <w:rPr>
          <w:color w:val="1F497D" w:themeColor="text2"/>
          <w:sz w:val="18"/>
          <w:szCs w:val="18"/>
        </w:rPr>
      </w:pPr>
      <w:r w:rsidRPr="004D4A37">
        <w:rPr>
          <w:color w:val="1F497D" w:themeColor="text2"/>
          <w:sz w:val="18"/>
          <w:szCs w:val="18"/>
        </w:rPr>
        <w:t>(Current list of teams delivering services to the outcome. To help with effort estimation, if there is work to do, then estimate using a T-Shirt sizing method. See the Appendix for the table of estimation)</w:t>
      </w:r>
    </w:p>
    <w:tbl>
      <w:tblPr>
        <w:tblStyle w:val="TableGrid"/>
        <w:tblpPr w:leftFromText="180" w:rightFromText="180" w:vertAnchor="text" w:tblpY="1"/>
        <w:tblOverlap w:val="never"/>
        <w:tblW w:w="1473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2825"/>
        <w:gridCol w:w="709"/>
        <w:gridCol w:w="4394"/>
        <w:gridCol w:w="1418"/>
        <w:gridCol w:w="1701"/>
        <w:gridCol w:w="3685"/>
      </w:tblGrid>
      <w:tr w:rsidR="00BD5AAB" w:rsidRPr="00B81C48" w14:paraId="069FDFA1" w14:textId="77777777" w:rsidTr="008B2523">
        <w:trPr>
          <w:trHeight w:val="20"/>
        </w:trPr>
        <w:tc>
          <w:tcPr>
            <w:tcW w:w="2825" w:type="dxa"/>
            <w:shd w:val="clear" w:color="auto" w:fill="EEECE1" w:themeFill="background2"/>
            <w:vAlign w:val="center"/>
          </w:tcPr>
          <w:p w14:paraId="55C39209" w14:textId="77777777" w:rsidR="00BD5AAB" w:rsidRPr="00B81C48" w:rsidRDefault="00BD5AAB" w:rsidP="008B2523">
            <w:pPr>
              <w:spacing w:after="0"/>
              <w:rPr>
                <w:sz w:val="14"/>
                <w:szCs w:val="14"/>
              </w:rPr>
            </w:pPr>
            <w:r w:rsidRPr="00B81C48">
              <w:rPr>
                <w:sz w:val="14"/>
                <w:szCs w:val="14"/>
              </w:rPr>
              <w:t>Team</w:t>
            </w:r>
          </w:p>
        </w:tc>
        <w:tc>
          <w:tcPr>
            <w:tcW w:w="709" w:type="dxa"/>
            <w:shd w:val="clear" w:color="auto" w:fill="EEECE1" w:themeFill="background2"/>
          </w:tcPr>
          <w:p w14:paraId="3CE6DC4C" w14:textId="1D55E4BA" w:rsidR="00BD5AAB" w:rsidRPr="009C2A28" w:rsidRDefault="00BD5AAB" w:rsidP="008B2523">
            <w:pPr>
              <w:spacing w:after="0"/>
              <w:rPr>
                <w:sz w:val="8"/>
                <w:szCs w:val="8"/>
              </w:rPr>
            </w:pPr>
            <w:r w:rsidRPr="009C2A28">
              <w:rPr>
                <w:sz w:val="8"/>
                <w:szCs w:val="8"/>
              </w:rPr>
              <w:t>Required in this initiative</w:t>
            </w:r>
          </w:p>
          <w:p w14:paraId="7F5D89E4" w14:textId="7744CEF7" w:rsidR="00AE288D" w:rsidRPr="00B81C48" w:rsidRDefault="00BD5AAB" w:rsidP="008B2523">
            <w:pPr>
              <w:spacing w:after="0"/>
              <w:rPr>
                <w:sz w:val="14"/>
                <w:szCs w:val="14"/>
              </w:rPr>
            </w:pPr>
            <w:r w:rsidRPr="00BD5AAB">
              <w:rPr>
                <w:sz w:val="16"/>
                <w:szCs w:val="16"/>
              </w:rPr>
              <w:t>Yes/No</w:t>
            </w:r>
          </w:p>
        </w:tc>
        <w:tc>
          <w:tcPr>
            <w:tcW w:w="4394" w:type="dxa"/>
            <w:shd w:val="clear" w:color="auto" w:fill="EEECE1" w:themeFill="background2"/>
            <w:vAlign w:val="center"/>
          </w:tcPr>
          <w:p w14:paraId="34FA6C20" w14:textId="34804485" w:rsidR="00BD5AAB" w:rsidRPr="00B81C48" w:rsidRDefault="00BD5AAB" w:rsidP="008B2523">
            <w:pPr>
              <w:spacing w:after="0"/>
              <w:rPr>
                <w:sz w:val="14"/>
                <w:szCs w:val="14"/>
              </w:rPr>
            </w:pPr>
            <w:r w:rsidRPr="00B81C48">
              <w:rPr>
                <w:sz w:val="14"/>
                <w:szCs w:val="14"/>
              </w:rPr>
              <w:t>Typical Activities</w:t>
            </w:r>
            <w:r>
              <w:rPr>
                <w:sz w:val="14"/>
                <w:szCs w:val="14"/>
              </w:rPr>
              <w:t xml:space="preserve"> / Services Provided</w:t>
            </w:r>
          </w:p>
        </w:tc>
        <w:tc>
          <w:tcPr>
            <w:tcW w:w="1418" w:type="dxa"/>
            <w:shd w:val="clear" w:color="auto" w:fill="EEECE1" w:themeFill="background2"/>
            <w:vAlign w:val="center"/>
          </w:tcPr>
          <w:p w14:paraId="5DDB3741" w14:textId="37F2FB04" w:rsidR="00BD5AAB" w:rsidRPr="00B81C48" w:rsidRDefault="00BD5AAB" w:rsidP="008B2523">
            <w:pPr>
              <w:spacing w:after="0"/>
              <w:rPr>
                <w:sz w:val="14"/>
                <w:szCs w:val="14"/>
              </w:rPr>
            </w:pPr>
            <w:r w:rsidRPr="00B81C48">
              <w:rPr>
                <w:sz w:val="14"/>
                <w:szCs w:val="14"/>
              </w:rPr>
              <w:t>Team Contact</w:t>
            </w:r>
          </w:p>
        </w:tc>
        <w:tc>
          <w:tcPr>
            <w:tcW w:w="1701" w:type="dxa"/>
            <w:shd w:val="clear" w:color="auto" w:fill="EEECE1" w:themeFill="background2"/>
            <w:vAlign w:val="center"/>
          </w:tcPr>
          <w:p w14:paraId="618CBA3F" w14:textId="690279AB" w:rsidR="00BD5AAB" w:rsidRPr="00B81C48" w:rsidRDefault="00BD5AAB" w:rsidP="008B2523">
            <w:pPr>
              <w:spacing w:after="0"/>
              <w:rPr>
                <w:sz w:val="14"/>
                <w:szCs w:val="14"/>
              </w:rPr>
            </w:pPr>
            <w:r w:rsidRPr="00B81C48">
              <w:rPr>
                <w:sz w:val="14"/>
                <w:szCs w:val="14"/>
              </w:rPr>
              <w:t>Team member</w:t>
            </w:r>
            <w:r>
              <w:rPr>
                <w:sz w:val="14"/>
                <w:szCs w:val="14"/>
              </w:rPr>
              <w:t>(</w:t>
            </w:r>
            <w:r w:rsidRPr="00B81C48">
              <w:rPr>
                <w:sz w:val="14"/>
                <w:szCs w:val="14"/>
              </w:rPr>
              <w:t>s</w:t>
            </w:r>
            <w:r>
              <w:rPr>
                <w:sz w:val="14"/>
                <w:szCs w:val="14"/>
              </w:rPr>
              <w:t>) assigned to initiative (SPC bolded)</w:t>
            </w:r>
          </w:p>
        </w:tc>
        <w:tc>
          <w:tcPr>
            <w:tcW w:w="3685" w:type="dxa"/>
            <w:shd w:val="clear" w:color="auto" w:fill="EEECE1" w:themeFill="background2"/>
            <w:vAlign w:val="center"/>
          </w:tcPr>
          <w:p w14:paraId="425078B6" w14:textId="77777777" w:rsidR="00BD5AAB" w:rsidRDefault="00BD5AAB" w:rsidP="008B2523">
            <w:pPr>
              <w:spacing w:after="0"/>
              <w:rPr>
                <w:sz w:val="14"/>
                <w:szCs w:val="14"/>
              </w:rPr>
            </w:pPr>
            <w:r w:rsidRPr="00B81C48">
              <w:rPr>
                <w:sz w:val="14"/>
                <w:szCs w:val="14"/>
              </w:rPr>
              <w:t>Planned work/key activities for this initiative</w:t>
            </w:r>
          </w:p>
          <w:p w14:paraId="6ED1EDE2" w14:textId="79099118" w:rsidR="005263B7" w:rsidRPr="00B81C48" w:rsidRDefault="005263B7" w:rsidP="008B2523">
            <w:pPr>
              <w:spacing w:after="0"/>
              <w:rPr>
                <w:sz w:val="14"/>
                <w:szCs w:val="14"/>
              </w:rPr>
            </w:pPr>
            <w:r>
              <w:rPr>
                <w:sz w:val="14"/>
                <w:szCs w:val="14"/>
              </w:rPr>
              <w:t>(incl. T-Shirt effort estimate)</w:t>
            </w:r>
          </w:p>
        </w:tc>
      </w:tr>
      <w:tr w:rsidR="00BD5AAB" w:rsidRPr="0077737E" w14:paraId="626F745F" w14:textId="77777777" w:rsidTr="008B2523">
        <w:trPr>
          <w:trHeight w:val="20"/>
        </w:trPr>
        <w:tc>
          <w:tcPr>
            <w:tcW w:w="2825" w:type="dxa"/>
            <w:shd w:val="clear" w:color="auto" w:fill="auto"/>
          </w:tcPr>
          <w:p w14:paraId="3E52E5F3" w14:textId="77777777" w:rsidR="00BD5AAB" w:rsidRPr="004B0F45" w:rsidRDefault="00BD5AAB" w:rsidP="008B2523">
            <w:pPr>
              <w:spacing w:after="0"/>
              <w:rPr>
                <w:sz w:val="16"/>
                <w:szCs w:val="16"/>
                <w:lang w:val="en-GB"/>
              </w:rPr>
            </w:pPr>
            <w:r>
              <w:rPr>
                <w:sz w:val="16"/>
                <w:szCs w:val="16"/>
              </w:rPr>
              <w:t>INITATIVE</w:t>
            </w:r>
            <w:r>
              <w:rPr>
                <w:sz w:val="16"/>
                <w:szCs w:val="16"/>
                <w:lang w:val="en-GB"/>
              </w:rPr>
              <w:t xml:space="preserve"> LEAD</w:t>
            </w:r>
          </w:p>
        </w:tc>
        <w:tc>
          <w:tcPr>
            <w:tcW w:w="709" w:type="dxa"/>
          </w:tcPr>
          <w:p w14:paraId="4AE3D0DA"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tcPr>
          <w:p w14:paraId="56BDFD31" w14:textId="0431F4F0" w:rsidR="00AE288D" w:rsidRDefault="00AE288D"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Initiation of the initiative including setting up the tracking controls in the delivery systems (Jira Initiative Label, Teams site, FCR project)</w:t>
            </w:r>
          </w:p>
          <w:p w14:paraId="0D4C798A" w14:textId="23BA88E5"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Planning, Scheduling &amp; Controlling Delivery of the outcome</w:t>
            </w:r>
          </w:p>
          <w:p w14:paraId="49DF69F1" w14:textId="60C6BB33"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Status Reporting</w:t>
            </w:r>
          </w:p>
          <w:p w14:paraId="1AF00EFB" w14:textId="086B269A"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Securing Resources</w:t>
            </w:r>
            <w:r w:rsidR="009D780C">
              <w:rPr>
                <w:rFonts w:eastAsia="Times New Roman" w:cs="Calibri"/>
                <w:sz w:val="12"/>
                <w:szCs w:val="12"/>
                <w:lang w:eastAsia="en-NZ"/>
              </w:rPr>
              <w:t xml:space="preserve"> (Resource plan)</w:t>
            </w:r>
          </w:p>
          <w:p w14:paraId="067B7127" w14:textId="4666D7E2"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Risk, Issue, Dependency Management</w:t>
            </w:r>
            <w:r w:rsidR="009D780C">
              <w:rPr>
                <w:rFonts w:eastAsia="Times New Roman" w:cs="Calibri"/>
                <w:sz w:val="12"/>
                <w:szCs w:val="12"/>
                <w:lang w:eastAsia="en-NZ"/>
              </w:rPr>
              <w:t xml:space="preserve"> / Controls</w:t>
            </w:r>
          </w:p>
          <w:p w14:paraId="372A2BDF" w14:textId="77777777"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Readiness Assessments</w:t>
            </w:r>
          </w:p>
          <w:p w14:paraId="5C2796E7" w14:textId="77777777" w:rsidR="00BD5AAB" w:rsidRDefault="009D780C"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Exit / Closure reporting</w:t>
            </w:r>
          </w:p>
          <w:p w14:paraId="48B0A0F6" w14:textId="209D0E0B" w:rsidR="00E516DF" w:rsidRPr="009A5109" w:rsidRDefault="00E516D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Quality Management</w:t>
            </w:r>
          </w:p>
        </w:tc>
        <w:tc>
          <w:tcPr>
            <w:tcW w:w="1418" w:type="dxa"/>
            <w:vAlign w:val="center"/>
          </w:tcPr>
          <w:p w14:paraId="35D1214A" w14:textId="159A9438" w:rsidR="00BD5AAB" w:rsidRPr="0077737E" w:rsidRDefault="00BD5AAB" w:rsidP="008B2523">
            <w:pPr>
              <w:spacing w:after="0"/>
              <w:rPr>
                <w:rFonts w:eastAsia="Times New Roman" w:cs="Calibri"/>
                <w:sz w:val="14"/>
                <w:szCs w:val="14"/>
                <w:lang w:eastAsia="en-NZ"/>
              </w:rPr>
            </w:pPr>
            <w:r>
              <w:rPr>
                <w:rFonts w:eastAsia="Times New Roman" w:cs="Calibri"/>
                <w:sz w:val="14"/>
                <w:szCs w:val="14"/>
                <w:lang w:eastAsia="en-NZ"/>
              </w:rPr>
              <w:t>&lt;&lt;tbc&gt;&gt;</w:t>
            </w:r>
          </w:p>
        </w:tc>
        <w:tc>
          <w:tcPr>
            <w:tcW w:w="1701" w:type="dxa"/>
          </w:tcPr>
          <w:p w14:paraId="32F6E555"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44C8B25D"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01924" w:rsidRPr="0077737E" w14:paraId="395A38B8" w14:textId="77777777" w:rsidTr="008B2523">
        <w:trPr>
          <w:trHeight w:val="20"/>
        </w:trPr>
        <w:tc>
          <w:tcPr>
            <w:tcW w:w="2825" w:type="dxa"/>
            <w:shd w:val="clear" w:color="auto" w:fill="auto"/>
          </w:tcPr>
          <w:p w14:paraId="2F048689" w14:textId="7A802416" w:rsidR="00B01924" w:rsidRPr="0077737E" w:rsidRDefault="00B01924" w:rsidP="008B2523">
            <w:pPr>
              <w:spacing w:after="0"/>
              <w:rPr>
                <w:sz w:val="16"/>
                <w:szCs w:val="16"/>
              </w:rPr>
            </w:pPr>
            <w:r>
              <w:rPr>
                <w:sz w:val="16"/>
                <w:szCs w:val="16"/>
              </w:rPr>
              <w:t>BUSINESS UNIT RESPONSIBILITIES</w:t>
            </w:r>
          </w:p>
        </w:tc>
        <w:tc>
          <w:tcPr>
            <w:tcW w:w="709" w:type="dxa"/>
            <w:vAlign w:val="center"/>
          </w:tcPr>
          <w:p w14:paraId="5BAA075D" w14:textId="5394E9C0" w:rsidR="00B01924" w:rsidRPr="00BD5AAB" w:rsidRDefault="00B01924"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2711E345" w14:textId="77777777" w:rsidR="00B01924"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Organisational Changes</w:t>
            </w:r>
          </w:p>
          <w:p w14:paraId="7448A0B6" w14:textId="77777777" w:rsidR="00B01924"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Resourcing</w:t>
            </w:r>
          </w:p>
          <w:p w14:paraId="214A4D5F" w14:textId="77777777" w:rsidR="00B01924"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Tactical Planning Impact assessment</w:t>
            </w:r>
          </w:p>
          <w:p w14:paraId="3A86F4AD" w14:textId="77777777" w:rsidR="00B01924"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Data cleansing and enrichment</w:t>
            </w:r>
          </w:p>
          <w:p w14:paraId="66656F68" w14:textId="77777777" w:rsidR="00B01924"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Customer engagement as directed by Communications team</w:t>
            </w:r>
          </w:p>
          <w:p w14:paraId="24E97392" w14:textId="5C6FCB76" w:rsidR="00B01924" w:rsidRPr="0077737E"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Readiness Assessment</w:t>
            </w:r>
          </w:p>
        </w:tc>
        <w:tc>
          <w:tcPr>
            <w:tcW w:w="1418" w:type="dxa"/>
            <w:vAlign w:val="center"/>
          </w:tcPr>
          <w:p w14:paraId="161F6F3D" w14:textId="290848E6" w:rsidR="00B01924" w:rsidRDefault="00B01924" w:rsidP="008B2523">
            <w:pPr>
              <w:spacing w:after="0"/>
              <w:rPr>
                <w:rFonts w:eastAsia="Times New Roman" w:cs="Calibri"/>
                <w:sz w:val="14"/>
                <w:szCs w:val="14"/>
                <w:lang w:eastAsia="en-NZ"/>
              </w:rPr>
            </w:pPr>
            <w:r>
              <w:rPr>
                <w:rFonts w:eastAsia="Times New Roman" w:cs="Calibri"/>
                <w:sz w:val="14"/>
                <w:szCs w:val="14"/>
                <w:lang w:eastAsia="en-NZ"/>
              </w:rPr>
              <w:t>&lt;Sponsor&gt;</w:t>
            </w:r>
          </w:p>
          <w:p w14:paraId="2B037A63" w14:textId="1C6534CA" w:rsidR="00B01924" w:rsidRPr="0077737E" w:rsidRDefault="00B01924" w:rsidP="008B2523">
            <w:pPr>
              <w:spacing w:after="0"/>
              <w:rPr>
                <w:rFonts w:eastAsia="Times New Roman" w:cs="Calibri"/>
                <w:sz w:val="14"/>
                <w:szCs w:val="14"/>
                <w:lang w:eastAsia="en-NZ"/>
              </w:rPr>
            </w:pPr>
            <w:r>
              <w:rPr>
                <w:rFonts w:eastAsia="Times New Roman" w:cs="Calibri"/>
                <w:sz w:val="14"/>
                <w:szCs w:val="14"/>
                <w:lang w:eastAsia="en-NZ"/>
              </w:rPr>
              <w:t>&lt;Business Lead&gt;</w:t>
            </w:r>
          </w:p>
        </w:tc>
        <w:tc>
          <w:tcPr>
            <w:tcW w:w="1701" w:type="dxa"/>
            <w:vAlign w:val="center"/>
          </w:tcPr>
          <w:p w14:paraId="3F7AF358" w14:textId="77777777" w:rsidR="00B01924" w:rsidRPr="0077737E" w:rsidRDefault="00B01924" w:rsidP="008B2523">
            <w:pPr>
              <w:spacing w:after="0"/>
              <w:rPr>
                <w:rFonts w:eastAsia="Times New Roman" w:cs="Calibri"/>
                <w:sz w:val="14"/>
                <w:szCs w:val="14"/>
                <w:lang w:eastAsia="en-NZ"/>
              </w:rPr>
            </w:pPr>
          </w:p>
        </w:tc>
        <w:tc>
          <w:tcPr>
            <w:tcW w:w="3685" w:type="dxa"/>
            <w:shd w:val="clear" w:color="auto" w:fill="auto"/>
            <w:vAlign w:val="center"/>
          </w:tcPr>
          <w:p w14:paraId="6AD64677" w14:textId="77777777" w:rsidR="00B01924" w:rsidRPr="009C2A28"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01924" w:rsidRPr="0077737E" w14:paraId="38986B7E" w14:textId="77777777" w:rsidTr="008B2523">
        <w:trPr>
          <w:trHeight w:val="20"/>
        </w:trPr>
        <w:tc>
          <w:tcPr>
            <w:tcW w:w="2825" w:type="dxa"/>
            <w:shd w:val="clear" w:color="auto" w:fill="auto"/>
          </w:tcPr>
          <w:p w14:paraId="1C13BA32" w14:textId="43445A8E" w:rsidR="00B01924" w:rsidRPr="0077737E" w:rsidRDefault="00B01924" w:rsidP="008B2523">
            <w:pPr>
              <w:spacing w:after="0"/>
              <w:rPr>
                <w:sz w:val="16"/>
                <w:szCs w:val="16"/>
              </w:rPr>
            </w:pPr>
            <w:r>
              <w:rPr>
                <w:sz w:val="16"/>
                <w:szCs w:val="16"/>
              </w:rPr>
              <w:t>EVENTS TEAM</w:t>
            </w:r>
          </w:p>
        </w:tc>
        <w:tc>
          <w:tcPr>
            <w:tcW w:w="709" w:type="dxa"/>
          </w:tcPr>
          <w:p w14:paraId="3BDAE402" w14:textId="0D3C6CFF" w:rsidR="00B01924" w:rsidRPr="00BD5AAB" w:rsidRDefault="00B01924" w:rsidP="008B2523">
            <w:pPr>
              <w:autoSpaceDE/>
              <w:autoSpaceDN/>
              <w:adjustRightInd/>
              <w:spacing w:after="0"/>
              <w:ind w:left="57"/>
              <w:contextualSpacing/>
              <w:rPr>
                <w:rFonts w:eastAsia="Times New Roman" w:cs="Calibri"/>
                <w:sz w:val="12"/>
                <w:szCs w:val="12"/>
                <w:lang w:eastAsia="en-NZ"/>
              </w:rPr>
            </w:pPr>
          </w:p>
        </w:tc>
        <w:tc>
          <w:tcPr>
            <w:tcW w:w="4394" w:type="dxa"/>
          </w:tcPr>
          <w:p w14:paraId="576A0461" w14:textId="74F0785D" w:rsidR="00B01924" w:rsidRPr="0077737E"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Planning scheduling, </w:t>
            </w:r>
            <w:r w:rsidR="00FD40A7">
              <w:rPr>
                <w:rFonts w:eastAsia="Times New Roman" w:cs="Calibri"/>
                <w:sz w:val="12"/>
                <w:szCs w:val="12"/>
                <w:lang w:eastAsia="en-NZ"/>
              </w:rPr>
              <w:t>executing,</w:t>
            </w:r>
            <w:r>
              <w:rPr>
                <w:rFonts w:eastAsia="Times New Roman" w:cs="Calibri"/>
                <w:sz w:val="12"/>
                <w:szCs w:val="12"/>
                <w:lang w:eastAsia="en-NZ"/>
              </w:rPr>
              <w:t xml:space="preserve"> and controlling business as usual events.</w:t>
            </w:r>
          </w:p>
        </w:tc>
        <w:tc>
          <w:tcPr>
            <w:tcW w:w="1418" w:type="dxa"/>
            <w:vAlign w:val="center"/>
          </w:tcPr>
          <w:p w14:paraId="1936ED69" w14:textId="6B041260" w:rsidR="00B01924" w:rsidRPr="0077737E" w:rsidRDefault="00B01924" w:rsidP="008B2523">
            <w:pPr>
              <w:spacing w:after="0"/>
              <w:rPr>
                <w:rFonts w:eastAsia="Times New Roman" w:cs="Calibri"/>
                <w:sz w:val="14"/>
                <w:szCs w:val="14"/>
                <w:lang w:eastAsia="en-NZ"/>
              </w:rPr>
            </w:pPr>
          </w:p>
        </w:tc>
        <w:tc>
          <w:tcPr>
            <w:tcW w:w="1701" w:type="dxa"/>
            <w:vAlign w:val="center"/>
          </w:tcPr>
          <w:p w14:paraId="6B3E8565" w14:textId="77777777" w:rsidR="00B01924" w:rsidRPr="0077737E" w:rsidRDefault="00B01924" w:rsidP="008B2523">
            <w:pPr>
              <w:spacing w:after="0"/>
              <w:rPr>
                <w:rFonts w:eastAsia="Times New Roman" w:cs="Calibri"/>
                <w:sz w:val="14"/>
                <w:szCs w:val="14"/>
                <w:lang w:eastAsia="en-NZ"/>
              </w:rPr>
            </w:pPr>
          </w:p>
        </w:tc>
        <w:tc>
          <w:tcPr>
            <w:tcW w:w="3685" w:type="dxa"/>
            <w:shd w:val="clear" w:color="auto" w:fill="auto"/>
            <w:vAlign w:val="center"/>
          </w:tcPr>
          <w:p w14:paraId="589072FE" w14:textId="77777777" w:rsidR="00B01924" w:rsidRPr="009C2A28" w:rsidRDefault="00B01924"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5B7672" w:rsidRPr="0077737E" w14:paraId="24403336" w14:textId="77777777" w:rsidTr="008B2523">
        <w:trPr>
          <w:trHeight w:val="20"/>
        </w:trPr>
        <w:tc>
          <w:tcPr>
            <w:tcW w:w="2825" w:type="dxa"/>
            <w:shd w:val="clear" w:color="auto" w:fill="auto"/>
          </w:tcPr>
          <w:p w14:paraId="4CF85FD0" w14:textId="68469862" w:rsidR="005B7672" w:rsidRPr="0077737E" w:rsidRDefault="005B7672" w:rsidP="008B2523">
            <w:pPr>
              <w:spacing w:after="0"/>
              <w:rPr>
                <w:sz w:val="16"/>
                <w:szCs w:val="16"/>
              </w:rPr>
            </w:pPr>
            <w:r>
              <w:rPr>
                <w:sz w:val="16"/>
                <w:szCs w:val="16"/>
              </w:rPr>
              <w:t>BUSINESS UNIT RESPONSIBILITIES</w:t>
            </w:r>
          </w:p>
        </w:tc>
        <w:tc>
          <w:tcPr>
            <w:tcW w:w="709" w:type="dxa"/>
          </w:tcPr>
          <w:p w14:paraId="6F808879" w14:textId="77777777" w:rsidR="005B7672" w:rsidRPr="00BD5AAB" w:rsidRDefault="005B7672"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2F556F39" w14:textId="1E8357A6" w:rsidR="005B7672"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Organisational Design Changes</w:t>
            </w:r>
          </w:p>
          <w:p w14:paraId="7B98B9F1" w14:textId="77777777" w:rsidR="005B7672"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Resourcing</w:t>
            </w:r>
          </w:p>
          <w:p w14:paraId="2D224EE5" w14:textId="77777777" w:rsidR="005B7672"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Tactical Planning Impact assessment</w:t>
            </w:r>
          </w:p>
          <w:p w14:paraId="18397E7C" w14:textId="77777777" w:rsidR="005B7672"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Data cleansing and enrichment</w:t>
            </w:r>
          </w:p>
          <w:p w14:paraId="70B625F9" w14:textId="77777777" w:rsidR="005B7672"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Customer engagement as directed by Communications team</w:t>
            </w:r>
          </w:p>
          <w:p w14:paraId="646588E5" w14:textId="77777777" w:rsidR="005B7672"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Readiness Assessment</w:t>
            </w:r>
          </w:p>
          <w:p w14:paraId="310088F6" w14:textId="446C1546" w:rsidR="00E516DF" w:rsidRPr="0077737E" w:rsidRDefault="00E516D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5485C772">
              <w:rPr>
                <w:rFonts w:eastAsia="Times New Roman" w:cs="Calibri"/>
                <w:sz w:val="12"/>
                <w:szCs w:val="12"/>
                <w:lang w:eastAsia="en-NZ"/>
              </w:rPr>
              <w:t>Business Deployment Support (</w:t>
            </w:r>
            <w:r w:rsidR="6F27C6A5" w:rsidRPr="5485C772">
              <w:rPr>
                <w:rFonts w:eastAsia="Times New Roman" w:cs="Calibri"/>
                <w:sz w:val="12"/>
                <w:szCs w:val="12"/>
                <w:lang w:eastAsia="en-NZ"/>
              </w:rPr>
              <w:t>e.g.,</w:t>
            </w:r>
            <w:r w:rsidRPr="5485C772">
              <w:rPr>
                <w:rFonts w:eastAsia="Times New Roman" w:cs="Calibri"/>
                <w:sz w:val="12"/>
                <w:szCs w:val="12"/>
                <w:lang w:eastAsia="en-NZ"/>
              </w:rPr>
              <w:t xml:space="preserve"> Start</w:t>
            </w:r>
            <w:r w:rsidR="004F283F" w:rsidRPr="5485C772">
              <w:rPr>
                <w:rFonts w:eastAsia="Times New Roman" w:cs="Calibri"/>
                <w:sz w:val="12"/>
                <w:szCs w:val="12"/>
                <w:lang w:eastAsia="en-NZ"/>
              </w:rPr>
              <w:t>-</w:t>
            </w:r>
            <w:r w:rsidRPr="5485C772">
              <w:rPr>
                <w:rFonts w:eastAsia="Times New Roman" w:cs="Calibri"/>
                <w:sz w:val="12"/>
                <w:szCs w:val="12"/>
                <w:lang w:eastAsia="en-NZ"/>
              </w:rPr>
              <w:t xml:space="preserve">up/Shut Down </w:t>
            </w:r>
            <w:r w:rsidR="009E96D0" w:rsidRPr="5485C772">
              <w:rPr>
                <w:rFonts w:eastAsia="Times New Roman" w:cs="Calibri"/>
                <w:sz w:val="12"/>
                <w:szCs w:val="12"/>
                <w:lang w:eastAsia="en-NZ"/>
              </w:rPr>
              <w:t>processes,</w:t>
            </w:r>
            <w:r w:rsidRPr="5485C772">
              <w:rPr>
                <w:rFonts w:eastAsia="Times New Roman" w:cs="Calibri"/>
                <w:sz w:val="12"/>
                <w:szCs w:val="12"/>
                <w:lang w:eastAsia="en-NZ"/>
              </w:rPr>
              <w:t xml:space="preserve"> Outage Planning and Sponsorship)</w:t>
            </w:r>
          </w:p>
        </w:tc>
        <w:tc>
          <w:tcPr>
            <w:tcW w:w="1418" w:type="dxa"/>
            <w:vAlign w:val="center"/>
          </w:tcPr>
          <w:p w14:paraId="7C931AB5" w14:textId="653085CA" w:rsidR="005B7672" w:rsidRPr="0077737E" w:rsidRDefault="005B7672" w:rsidP="008B2523">
            <w:pPr>
              <w:spacing w:after="0"/>
              <w:rPr>
                <w:rFonts w:eastAsia="Times New Roman" w:cs="Calibri"/>
                <w:sz w:val="14"/>
                <w:szCs w:val="14"/>
                <w:lang w:eastAsia="en-NZ"/>
              </w:rPr>
            </w:pPr>
            <w:r>
              <w:rPr>
                <w:rFonts w:eastAsia="Times New Roman" w:cs="Calibri"/>
                <w:sz w:val="14"/>
                <w:szCs w:val="14"/>
                <w:lang w:eastAsia="en-NZ"/>
              </w:rPr>
              <w:t>&lt;&lt;Business Lead&gt;&gt;</w:t>
            </w:r>
          </w:p>
        </w:tc>
        <w:tc>
          <w:tcPr>
            <w:tcW w:w="1701" w:type="dxa"/>
          </w:tcPr>
          <w:p w14:paraId="32748DB0" w14:textId="77777777" w:rsidR="005B7672" w:rsidRPr="0077737E" w:rsidRDefault="005B7672" w:rsidP="008B2523">
            <w:pPr>
              <w:spacing w:after="0"/>
              <w:rPr>
                <w:rFonts w:eastAsia="Times New Roman" w:cs="Calibri"/>
                <w:sz w:val="14"/>
                <w:szCs w:val="14"/>
                <w:lang w:eastAsia="en-NZ"/>
              </w:rPr>
            </w:pPr>
          </w:p>
        </w:tc>
        <w:tc>
          <w:tcPr>
            <w:tcW w:w="3685" w:type="dxa"/>
            <w:shd w:val="clear" w:color="auto" w:fill="auto"/>
            <w:vAlign w:val="center"/>
          </w:tcPr>
          <w:p w14:paraId="3C6C5D33" w14:textId="77777777" w:rsidR="005B7672" w:rsidRPr="009C2A28" w:rsidRDefault="005B767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21A6C68F" w14:textId="77777777" w:rsidTr="008B2523">
        <w:trPr>
          <w:trHeight w:val="20"/>
        </w:trPr>
        <w:tc>
          <w:tcPr>
            <w:tcW w:w="2825" w:type="dxa"/>
            <w:shd w:val="clear" w:color="auto" w:fill="auto"/>
          </w:tcPr>
          <w:p w14:paraId="68D05180" w14:textId="77777777" w:rsidR="00BD5AAB" w:rsidRPr="0077737E" w:rsidRDefault="00BD5AAB" w:rsidP="008B2523">
            <w:pPr>
              <w:spacing w:after="0"/>
              <w:rPr>
                <w:sz w:val="16"/>
                <w:szCs w:val="16"/>
              </w:rPr>
            </w:pPr>
            <w:r w:rsidRPr="0077737E">
              <w:rPr>
                <w:sz w:val="16"/>
                <w:szCs w:val="16"/>
              </w:rPr>
              <w:t>POLICY</w:t>
            </w:r>
          </w:p>
        </w:tc>
        <w:tc>
          <w:tcPr>
            <w:tcW w:w="709" w:type="dxa"/>
          </w:tcPr>
          <w:p w14:paraId="7FD0CFC8"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tcPr>
          <w:p w14:paraId="1AD39868" w14:textId="6D26A5F8"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77737E">
              <w:rPr>
                <w:rFonts w:eastAsia="Times New Roman" w:cs="Calibri"/>
                <w:sz w:val="12"/>
                <w:szCs w:val="12"/>
                <w:lang w:eastAsia="en-NZ"/>
              </w:rPr>
              <w:t>Policy development</w:t>
            </w:r>
            <w:r w:rsidR="00787716">
              <w:rPr>
                <w:rFonts w:eastAsia="Times New Roman" w:cs="Calibri"/>
                <w:sz w:val="12"/>
                <w:szCs w:val="12"/>
                <w:lang w:eastAsia="en-NZ"/>
              </w:rPr>
              <w:t xml:space="preserve"> and taxpayer impact</w:t>
            </w:r>
          </w:p>
          <w:p w14:paraId="56CB384F" w14:textId="2724A1D7" w:rsidR="006F26F8" w:rsidRDefault="00DD07BE"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Government &amp; stakeholder </w:t>
            </w:r>
            <w:r w:rsidR="00787716">
              <w:rPr>
                <w:rFonts w:eastAsia="Times New Roman" w:cs="Calibri"/>
                <w:sz w:val="12"/>
                <w:szCs w:val="12"/>
                <w:lang w:eastAsia="en-NZ"/>
              </w:rPr>
              <w:t>priority</w:t>
            </w:r>
          </w:p>
          <w:p w14:paraId="5B1F7E03" w14:textId="424E641B" w:rsidR="00BD5AAB" w:rsidRPr="00D37139"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MoR and other Govt Minister engagement</w:t>
            </w:r>
          </w:p>
        </w:tc>
        <w:tc>
          <w:tcPr>
            <w:tcW w:w="1418" w:type="dxa"/>
            <w:vAlign w:val="center"/>
          </w:tcPr>
          <w:p w14:paraId="3796D46A" w14:textId="1641DDF2" w:rsidR="00BD5AAB" w:rsidRPr="0077737E" w:rsidRDefault="00BD5AAB" w:rsidP="008B2523">
            <w:pPr>
              <w:spacing w:after="0"/>
              <w:rPr>
                <w:rFonts w:eastAsia="Times New Roman" w:cs="Calibri"/>
                <w:sz w:val="14"/>
                <w:szCs w:val="14"/>
                <w:lang w:eastAsia="en-NZ"/>
              </w:rPr>
            </w:pPr>
          </w:p>
        </w:tc>
        <w:tc>
          <w:tcPr>
            <w:tcW w:w="1701" w:type="dxa"/>
          </w:tcPr>
          <w:p w14:paraId="305FCAC3"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65F27607"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3436FE32" w14:textId="77777777" w:rsidTr="008B2523">
        <w:trPr>
          <w:trHeight w:val="20"/>
        </w:trPr>
        <w:tc>
          <w:tcPr>
            <w:tcW w:w="2825" w:type="dxa"/>
            <w:shd w:val="clear" w:color="auto" w:fill="auto"/>
          </w:tcPr>
          <w:p w14:paraId="161C1187" w14:textId="77777777" w:rsidR="00BD5AAB" w:rsidRPr="0077737E" w:rsidRDefault="00BD5AAB" w:rsidP="008B2523">
            <w:pPr>
              <w:spacing w:after="0"/>
              <w:rPr>
                <w:sz w:val="16"/>
                <w:szCs w:val="16"/>
              </w:rPr>
            </w:pPr>
            <w:r w:rsidRPr="0077737E">
              <w:rPr>
                <w:sz w:val="16"/>
                <w:szCs w:val="16"/>
              </w:rPr>
              <w:t>PRODUCT OWNERSHIP</w:t>
            </w:r>
          </w:p>
        </w:tc>
        <w:tc>
          <w:tcPr>
            <w:tcW w:w="709" w:type="dxa"/>
          </w:tcPr>
          <w:p w14:paraId="65800283"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DD916A6" w14:textId="05F4A92B" w:rsidR="00BD5AAB" w:rsidRPr="0077737E"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77737E">
              <w:rPr>
                <w:rFonts w:eastAsia="Times New Roman" w:cs="Calibri"/>
                <w:sz w:val="12"/>
                <w:szCs w:val="12"/>
                <w:lang w:eastAsia="en-NZ"/>
              </w:rPr>
              <w:t>Product Strategy</w:t>
            </w:r>
            <w:r>
              <w:rPr>
                <w:rFonts w:eastAsia="Times New Roman" w:cs="Calibri"/>
                <w:sz w:val="12"/>
                <w:szCs w:val="12"/>
                <w:lang w:eastAsia="en-NZ"/>
              </w:rPr>
              <w:t xml:space="preserve"> development and maintenance</w:t>
            </w:r>
          </w:p>
          <w:p w14:paraId="5E3DABB7" w14:textId="7EF164DE" w:rsidR="009C2A28" w:rsidRDefault="009C2A28"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Key internal senior stakeholder management for product owner led initiatives.</w:t>
            </w:r>
          </w:p>
          <w:p w14:paraId="1C46B766" w14:textId="2F455F64" w:rsidR="009C2A28" w:rsidRPr="00E516DF"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77737E">
              <w:rPr>
                <w:rFonts w:eastAsia="Times New Roman" w:cs="Calibri"/>
                <w:sz w:val="12"/>
                <w:szCs w:val="12"/>
                <w:lang w:eastAsia="en-NZ"/>
              </w:rPr>
              <w:t xml:space="preserve">BFD Approval </w:t>
            </w:r>
            <w:r>
              <w:rPr>
                <w:rFonts w:eastAsia="Times New Roman" w:cs="Calibri"/>
                <w:sz w:val="12"/>
                <w:szCs w:val="12"/>
                <w:lang w:eastAsia="en-NZ"/>
              </w:rPr>
              <w:t>(where applicable per the approach)</w:t>
            </w:r>
          </w:p>
        </w:tc>
        <w:tc>
          <w:tcPr>
            <w:tcW w:w="1418" w:type="dxa"/>
            <w:vAlign w:val="center"/>
          </w:tcPr>
          <w:p w14:paraId="0D295005" w14:textId="77777777" w:rsidR="00BD5AAB" w:rsidRPr="0077737E" w:rsidRDefault="00BD5AAB" w:rsidP="008B2523">
            <w:pPr>
              <w:spacing w:after="0"/>
              <w:rPr>
                <w:rFonts w:eastAsia="Times New Roman" w:cs="Calibri"/>
                <w:sz w:val="14"/>
                <w:szCs w:val="14"/>
                <w:lang w:eastAsia="en-NZ"/>
              </w:rPr>
            </w:pPr>
            <w:r w:rsidRPr="0077737E">
              <w:rPr>
                <w:rFonts w:eastAsia="Times New Roman" w:cs="Calibri"/>
                <w:sz w:val="14"/>
                <w:szCs w:val="14"/>
                <w:lang w:eastAsia="en-NZ"/>
              </w:rPr>
              <w:t>&lt;Product Owner&gt;</w:t>
            </w:r>
          </w:p>
        </w:tc>
        <w:tc>
          <w:tcPr>
            <w:tcW w:w="1701" w:type="dxa"/>
          </w:tcPr>
          <w:p w14:paraId="04EF9A4D"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76FF1E36"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509C127C" w14:textId="77777777" w:rsidTr="008B2523">
        <w:trPr>
          <w:trHeight w:val="20"/>
        </w:trPr>
        <w:tc>
          <w:tcPr>
            <w:tcW w:w="2825" w:type="dxa"/>
            <w:shd w:val="clear" w:color="auto" w:fill="auto"/>
          </w:tcPr>
          <w:p w14:paraId="3CC29251" w14:textId="77777777" w:rsidR="00BD5AAB" w:rsidRPr="0077737E" w:rsidRDefault="00BD5AAB" w:rsidP="008B2523">
            <w:pPr>
              <w:spacing w:after="0"/>
              <w:rPr>
                <w:sz w:val="16"/>
                <w:szCs w:val="16"/>
              </w:rPr>
            </w:pPr>
            <w:r w:rsidRPr="0077737E">
              <w:rPr>
                <w:sz w:val="16"/>
                <w:szCs w:val="16"/>
              </w:rPr>
              <w:t>ACCOUNT MANAGEMENT</w:t>
            </w:r>
          </w:p>
        </w:tc>
        <w:tc>
          <w:tcPr>
            <w:tcW w:w="709" w:type="dxa"/>
          </w:tcPr>
          <w:p w14:paraId="4772EF02"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0F73F237" w14:textId="77777777"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77737E">
              <w:rPr>
                <w:rFonts w:eastAsia="Times New Roman" w:cs="Calibri"/>
                <w:sz w:val="12"/>
                <w:szCs w:val="12"/>
                <w:lang w:eastAsia="en-NZ"/>
              </w:rPr>
              <w:t>Managed Account Engagement</w:t>
            </w:r>
          </w:p>
          <w:p w14:paraId="6E1FD1B7" w14:textId="77777777" w:rsidR="00BD5AAB" w:rsidRPr="0077737E"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Customer Readiness Assessment</w:t>
            </w:r>
          </w:p>
        </w:tc>
        <w:tc>
          <w:tcPr>
            <w:tcW w:w="1418" w:type="dxa"/>
            <w:vAlign w:val="center"/>
          </w:tcPr>
          <w:p w14:paraId="576676F3" w14:textId="77EC4422" w:rsidR="00BD5AAB" w:rsidRPr="0077737E" w:rsidRDefault="00BD5AAB" w:rsidP="008B2523">
            <w:pPr>
              <w:spacing w:after="0"/>
              <w:rPr>
                <w:rFonts w:eastAsia="Times New Roman" w:cs="Calibri"/>
                <w:sz w:val="14"/>
                <w:szCs w:val="14"/>
                <w:lang w:eastAsia="en-NZ"/>
              </w:rPr>
            </w:pPr>
          </w:p>
        </w:tc>
        <w:tc>
          <w:tcPr>
            <w:tcW w:w="1701" w:type="dxa"/>
          </w:tcPr>
          <w:p w14:paraId="10EE3287"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1D152E40"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156EE77D" w14:textId="77777777" w:rsidTr="008B2523">
        <w:trPr>
          <w:trHeight w:val="20"/>
        </w:trPr>
        <w:tc>
          <w:tcPr>
            <w:tcW w:w="2825" w:type="dxa"/>
            <w:shd w:val="clear" w:color="auto" w:fill="auto"/>
          </w:tcPr>
          <w:p w14:paraId="0E7DF298" w14:textId="77777777" w:rsidR="00BD5AAB" w:rsidRPr="0077737E" w:rsidRDefault="00BD5AAB" w:rsidP="008B2523">
            <w:pPr>
              <w:spacing w:after="0"/>
              <w:rPr>
                <w:sz w:val="16"/>
                <w:szCs w:val="16"/>
              </w:rPr>
            </w:pPr>
            <w:r w:rsidRPr="0077737E">
              <w:rPr>
                <w:sz w:val="16"/>
                <w:szCs w:val="16"/>
              </w:rPr>
              <w:t>BUSINESS ARCHITECTURE</w:t>
            </w:r>
          </w:p>
        </w:tc>
        <w:tc>
          <w:tcPr>
            <w:tcW w:w="709" w:type="dxa"/>
          </w:tcPr>
          <w:p w14:paraId="4C6C4D8D"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10D07901" w14:textId="0CEF47C1"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Future State Business Function Definitions</w:t>
            </w:r>
          </w:p>
          <w:p w14:paraId="28BECF4A" w14:textId="3C19702C" w:rsidR="00BD5AAB" w:rsidRPr="0077737E"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New Initiative Outcome and High-Level Requirement identification. </w:t>
            </w:r>
          </w:p>
        </w:tc>
        <w:tc>
          <w:tcPr>
            <w:tcW w:w="1418" w:type="dxa"/>
            <w:vAlign w:val="center"/>
          </w:tcPr>
          <w:p w14:paraId="4D692A07" w14:textId="3DFEC789" w:rsidR="00BD5AAB" w:rsidRPr="0077737E" w:rsidRDefault="00BD5AAB" w:rsidP="008B2523">
            <w:pPr>
              <w:spacing w:after="0"/>
              <w:rPr>
                <w:rFonts w:eastAsia="Times New Roman" w:cs="Calibri"/>
                <w:sz w:val="14"/>
                <w:szCs w:val="14"/>
                <w:lang w:eastAsia="en-NZ"/>
              </w:rPr>
            </w:pPr>
          </w:p>
        </w:tc>
        <w:tc>
          <w:tcPr>
            <w:tcW w:w="1701" w:type="dxa"/>
          </w:tcPr>
          <w:p w14:paraId="567E1F04"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3F78B971"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2715651A" w14:textId="77777777" w:rsidTr="008B2523">
        <w:trPr>
          <w:trHeight w:val="20"/>
        </w:trPr>
        <w:tc>
          <w:tcPr>
            <w:tcW w:w="2825" w:type="dxa"/>
            <w:shd w:val="clear" w:color="auto" w:fill="auto"/>
          </w:tcPr>
          <w:p w14:paraId="5AB36C2B" w14:textId="77777777" w:rsidR="00BD5AAB" w:rsidRPr="0077737E" w:rsidRDefault="00BD5AAB" w:rsidP="008B2523">
            <w:pPr>
              <w:spacing w:after="0"/>
              <w:rPr>
                <w:sz w:val="16"/>
                <w:szCs w:val="16"/>
              </w:rPr>
            </w:pPr>
            <w:r w:rsidRPr="0077737E">
              <w:rPr>
                <w:sz w:val="16"/>
                <w:szCs w:val="16"/>
              </w:rPr>
              <w:t xml:space="preserve">TECHNICAL ARCHITECTURE </w:t>
            </w:r>
          </w:p>
        </w:tc>
        <w:tc>
          <w:tcPr>
            <w:tcW w:w="709" w:type="dxa"/>
          </w:tcPr>
          <w:p w14:paraId="2197AE7A"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700D220" w14:textId="5943CFD5" w:rsidR="00BD5AAB" w:rsidRDefault="00932B1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Hardware Sizing</w:t>
            </w:r>
          </w:p>
          <w:p w14:paraId="0C1969CA" w14:textId="1989051C" w:rsidR="00932B12" w:rsidRDefault="00932B1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Infrastructure Architecture Design / Non-Functional Requirements</w:t>
            </w:r>
          </w:p>
          <w:p w14:paraId="30498B95" w14:textId="023287E9" w:rsidR="00BD5AAB" w:rsidRPr="00E516DF" w:rsidRDefault="00932B1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lastRenderedPageBreak/>
              <w:t>Infrastructure Audit / enduring systems list</w:t>
            </w:r>
          </w:p>
        </w:tc>
        <w:tc>
          <w:tcPr>
            <w:tcW w:w="1418" w:type="dxa"/>
            <w:vAlign w:val="center"/>
          </w:tcPr>
          <w:p w14:paraId="18BCC683" w14:textId="72399DEB" w:rsidR="00BD5AAB" w:rsidRPr="0077737E" w:rsidRDefault="00BD5AAB" w:rsidP="008B2523">
            <w:pPr>
              <w:spacing w:after="0"/>
              <w:rPr>
                <w:rFonts w:eastAsia="Times New Roman" w:cs="Calibri"/>
                <w:sz w:val="14"/>
                <w:szCs w:val="14"/>
                <w:lang w:eastAsia="en-NZ"/>
              </w:rPr>
            </w:pPr>
          </w:p>
        </w:tc>
        <w:tc>
          <w:tcPr>
            <w:tcW w:w="1701" w:type="dxa"/>
          </w:tcPr>
          <w:p w14:paraId="1D184C0F"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482AA554"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61275194" w14:textId="77777777" w:rsidTr="008B2523">
        <w:trPr>
          <w:trHeight w:val="1088"/>
        </w:trPr>
        <w:tc>
          <w:tcPr>
            <w:tcW w:w="2825" w:type="dxa"/>
            <w:shd w:val="clear" w:color="auto" w:fill="auto"/>
          </w:tcPr>
          <w:p w14:paraId="7AD46B43" w14:textId="77777777" w:rsidR="00BD5AAB" w:rsidRPr="0077737E" w:rsidRDefault="00BD5AAB" w:rsidP="008B2523">
            <w:pPr>
              <w:spacing w:after="0"/>
              <w:rPr>
                <w:iCs/>
                <w:sz w:val="16"/>
                <w:szCs w:val="16"/>
              </w:rPr>
            </w:pPr>
            <w:r w:rsidRPr="0077737E">
              <w:rPr>
                <w:sz w:val="16"/>
                <w:szCs w:val="16"/>
              </w:rPr>
              <w:t>BUSINESS DESIGN</w:t>
            </w:r>
          </w:p>
        </w:tc>
        <w:tc>
          <w:tcPr>
            <w:tcW w:w="709" w:type="dxa"/>
          </w:tcPr>
          <w:p w14:paraId="76DA8C95"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223DADB" w14:textId="77777777"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Requirement Definition</w:t>
            </w:r>
          </w:p>
          <w:p w14:paraId="748FE496" w14:textId="6C0A9C8D"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77737E">
              <w:rPr>
                <w:rFonts w:eastAsia="Times New Roman" w:cs="Calibri"/>
                <w:sz w:val="12"/>
                <w:szCs w:val="12"/>
                <w:lang w:eastAsia="en-NZ"/>
              </w:rPr>
              <w:t>B</w:t>
            </w:r>
            <w:r>
              <w:rPr>
                <w:rFonts w:eastAsia="Times New Roman" w:cs="Calibri"/>
                <w:sz w:val="12"/>
                <w:szCs w:val="12"/>
                <w:lang w:eastAsia="en-NZ"/>
              </w:rPr>
              <w:t xml:space="preserve">usiness </w:t>
            </w:r>
            <w:r w:rsidRPr="0077737E">
              <w:rPr>
                <w:rFonts w:eastAsia="Times New Roman" w:cs="Calibri"/>
                <w:sz w:val="12"/>
                <w:szCs w:val="12"/>
                <w:lang w:eastAsia="en-NZ"/>
              </w:rPr>
              <w:t>F</w:t>
            </w:r>
            <w:r>
              <w:rPr>
                <w:rFonts w:eastAsia="Times New Roman" w:cs="Calibri"/>
                <w:sz w:val="12"/>
                <w:szCs w:val="12"/>
                <w:lang w:eastAsia="en-NZ"/>
              </w:rPr>
              <w:t xml:space="preserve">unction </w:t>
            </w:r>
            <w:r w:rsidRPr="0077737E">
              <w:rPr>
                <w:rFonts w:eastAsia="Times New Roman" w:cs="Calibri"/>
                <w:sz w:val="12"/>
                <w:szCs w:val="12"/>
                <w:lang w:eastAsia="en-NZ"/>
              </w:rPr>
              <w:t>D</w:t>
            </w:r>
            <w:r>
              <w:rPr>
                <w:rFonts w:eastAsia="Times New Roman" w:cs="Calibri"/>
                <w:sz w:val="12"/>
                <w:szCs w:val="12"/>
                <w:lang w:eastAsia="en-NZ"/>
              </w:rPr>
              <w:t>efinition</w:t>
            </w:r>
            <w:r w:rsidRPr="0077737E">
              <w:rPr>
                <w:rFonts w:eastAsia="Times New Roman" w:cs="Calibri"/>
                <w:sz w:val="12"/>
                <w:szCs w:val="12"/>
                <w:lang w:eastAsia="en-NZ"/>
              </w:rPr>
              <w:t xml:space="preserve"> Approval</w:t>
            </w:r>
            <w:r>
              <w:rPr>
                <w:rFonts w:eastAsia="Times New Roman" w:cs="Calibri"/>
                <w:sz w:val="12"/>
                <w:szCs w:val="12"/>
                <w:lang w:eastAsia="en-NZ"/>
              </w:rPr>
              <w:t>s</w:t>
            </w:r>
          </w:p>
          <w:p w14:paraId="4F415750" w14:textId="09526E4D"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Letter, Notifications, Correspondence content definition.</w:t>
            </w:r>
          </w:p>
          <w:p w14:paraId="18BF659E" w14:textId="3CDBB7FE"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Development Task Verification </w:t>
            </w:r>
          </w:p>
          <w:p w14:paraId="5419C037" w14:textId="77777777"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System Test preparation and execution</w:t>
            </w:r>
          </w:p>
          <w:p w14:paraId="01AA11CE" w14:textId="54C76307" w:rsidR="00BD5AAB" w:rsidRPr="0077737E"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Test Scope Preparation and presentation to the Test Authority</w:t>
            </w:r>
          </w:p>
        </w:tc>
        <w:tc>
          <w:tcPr>
            <w:tcW w:w="1418" w:type="dxa"/>
            <w:vAlign w:val="center"/>
          </w:tcPr>
          <w:p w14:paraId="7B688BDB" w14:textId="78E06DE8" w:rsidR="00BD5AAB" w:rsidRPr="0077737E" w:rsidRDefault="00BD5AAB" w:rsidP="008B2523">
            <w:pPr>
              <w:spacing w:after="0"/>
              <w:rPr>
                <w:rFonts w:eastAsia="Times New Roman" w:cs="Calibri"/>
                <w:sz w:val="14"/>
                <w:szCs w:val="14"/>
                <w:lang w:eastAsia="en-NZ"/>
              </w:rPr>
            </w:pPr>
          </w:p>
        </w:tc>
        <w:tc>
          <w:tcPr>
            <w:tcW w:w="1701" w:type="dxa"/>
          </w:tcPr>
          <w:p w14:paraId="74CA504F"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1077DB5E"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5D5AF43D" w14:textId="77777777" w:rsidTr="008B2523">
        <w:trPr>
          <w:trHeight w:val="20"/>
        </w:trPr>
        <w:tc>
          <w:tcPr>
            <w:tcW w:w="2825" w:type="dxa"/>
            <w:shd w:val="clear" w:color="auto" w:fill="auto"/>
          </w:tcPr>
          <w:p w14:paraId="3C718FF4" w14:textId="77777777" w:rsidR="00BD5AAB" w:rsidRPr="0077737E" w:rsidRDefault="00BD5AAB" w:rsidP="008B2523">
            <w:pPr>
              <w:spacing w:after="0"/>
              <w:rPr>
                <w:iCs/>
                <w:sz w:val="16"/>
                <w:szCs w:val="16"/>
              </w:rPr>
            </w:pPr>
            <w:r w:rsidRPr="0077737E">
              <w:rPr>
                <w:sz w:val="16"/>
                <w:szCs w:val="16"/>
              </w:rPr>
              <w:t>BUSINESS ANALYSIS</w:t>
            </w:r>
          </w:p>
        </w:tc>
        <w:tc>
          <w:tcPr>
            <w:tcW w:w="709" w:type="dxa"/>
          </w:tcPr>
          <w:p w14:paraId="7D3CC9A8"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2D58B420" w14:textId="54A861FE" w:rsidR="00E104D2" w:rsidRPr="006230AC" w:rsidRDefault="00E104D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Connecting product strategies and objectives with technical solution</w:t>
            </w:r>
          </w:p>
          <w:p w14:paraId="3F030711" w14:textId="7226FC77" w:rsidR="006230AC" w:rsidRPr="00636B85" w:rsidRDefault="00D21A6D"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w:t>
            </w:r>
            <w:r w:rsidR="006230AC" w:rsidRPr="00636B85">
              <w:rPr>
                <w:rFonts w:eastAsia="Times New Roman" w:cs="Calibri"/>
                <w:sz w:val="12"/>
                <w:szCs w:val="12"/>
                <w:lang w:eastAsia="en-NZ"/>
              </w:rPr>
              <w:t>ontribut</w:t>
            </w:r>
            <w:r>
              <w:rPr>
                <w:rFonts w:eastAsia="Times New Roman" w:cs="Calibri"/>
                <w:sz w:val="12"/>
                <w:szCs w:val="12"/>
                <w:lang w:eastAsia="en-NZ"/>
              </w:rPr>
              <w:t>e</w:t>
            </w:r>
            <w:r w:rsidR="006230AC" w:rsidRPr="00636B85">
              <w:rPr>
                <w:rFonts w:eastAsia="Times New Roman" w:cs="Calibri"/>
                <w:sz w:val="12"/>
                <w:szCs w:val="12"/>
                <w:lang w:eastAsia="en-NZ"/>
              </w:rPr>
              <w:t xml:space="preserve"> to scope definitions, </w:t>
            </w:r>
            <w:r w:rsidR="004A3A9C">
              <w:rPr>
                <w:rFonts w:eastAsia="Times New Roman" w:cs="Calibri"/>
                <w:sz w:val="12"/>
                <w:szCs w:val="12"/>
                <w:lang w:eastAsia="en-NZ"/>
              </w:rPr>
              <w:t>i</w:t>
            </w:r>
            <w:r w:rsidR="006230AC" w:rsidRPr="00636B85">
              <w:rPr>
                <w:rFonts w:eastAsia="Times New Roman" w:cs="Calibri"/>
                <w:sz w:val="12"/>
                <w:szCs w:val="12"/>
                <w:lang w:eastAsia="en-NZ"/>
              </w:rPr>
              <w:t>dentifying scope gaps</w:t>
            </w:r>
            <w:r w:rsidR="004A3A9C">
              <w:rPr>
                <w:rFonts w:eastAsia="Times New Roman" w:cs="Calibri"/>
                <w:sz w:val="12"/>
                <w:szCs w:val="12"/>
                <w:lang w:eastAsia="en-NZ"/>
              </w:rPr>
              <w:t xml:space="preserve"> &amp; </w:t>
            </w:r>
            <w:r w:rsidR="006230AC" w:rsidRPr="00636B85">
              <w:rPr>
                <w:rFonts w:eastAsia="Times New Roman" w:cs="Calibri"/>
                <w:sz w:val="12"/>
                <w:szCs w:val="12"/>
                <w:lang w:eastAsia="en-NZ"/>
              </w:rPr>
              <w:t>scope creep</w:t>
            </w:r>
          </w:p>
          <w:p w14:paraId="7232F00A" w14:textId="1186AE65" w:rsidR="006230AC" w:rsidRPr="00636B85" w:rsidRDefault="006230AC"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 xml:space="preserve">Supporting the design </w:t>
            </w:r>
            <w:r w:rsidR="00F47BED">
              <w:rPr>
                <w:rFonts w:eastAsia="Times New Roman" w:cs="Calibri"/>
                <w:sz w:val="12"/>
                <w:szCs w:val="12"/>
                <w:lang w:eastAsia="en-NZ"/>
              </w:rPr>
              <w:t xml:space="preserve">decision &amp; </w:t>
            </w:r>
            <w:r w:rsidRPr="00636B85">
              <w:rPr>
                <w:rFonts w:eastAsia="Times New Roman" w:cs="Calibri"/>
                <w:sz w:val="12"/>
                <w:szCs w:val="12"/>
                <w:lang w:eastAsia="en-NZ"/>
              </w:rPr>
              <w:t xml:space="preserve">governance process </w:t>
            </w:r>
          </w:p>
          <w:p w14:paraId="66817B03" w14:textId="5CDA7DE6" w:rsidR="00636B85" w:rsidRPr="00636B85" w:rsidRDefault="00636B8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Determining and presenting design options</w:t>
            </w:r>
          </w:p>
          <w:p w14:paraId="7E4956C5" w14:textId="1A1F95D2" w:rsidR="00E030AB" w:rsidRDefault="00636B8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 xml:space="preserve">Identifying crossover boundaries between functional domains, design gaps and conflicting design decisions </w:t>
            </w:r>
          </w:p>
          <w:p w14:paraId="1058FFAE" w14:textId="3C4E1244" w:rsidR="00636B85" w:rsidRPr="00636B85" w:rsidRDefault="00E030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F</w:t>
            </w:r>
            <w:r w:rsidR="00636B85" w:rsidRPr="00636B85">
              <w:rPr>
                <w:rFonts w:eastAsia="Times New Roman" w:cs="Calibri"/>
                <w:sz w:val="12"/>
                <w:szCs w:val="12"/>
                <w:lang w:eastAsia="en-NZ"/>
              </w:rPr>
              <w:t xml:space="preserve">acilitate resolution of issues / conflicts / interdependencies     </w:t>
            </w:r>
          </w:p>
          <w:p w14:paraId="415564AB" w14:textId="69E6744D" w:rsidR="00636B85" w:rsidRPr="00636B85" w:rsidRDefault="00636B8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Ensuring that the solution meets legislative requirements, including maintaining business rules traceability</w:t>
            </w:r>
          </w:p>
          <w:p w14:paraId="0403BF47" w14:textId="4908AF99" w:rsidR="00636B85" w:rsidRPr="00636B85" w:rsidRDefault="00636B8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Supporting testing activities</w:t>
            </w:r>
          </w:p>
          <w:p w14:paraId="6BAC60C6" w14:textId="1ECDC164" w:rsidR="006230AC" w:rsidRPr="0077737E" w:rsidRDefault="00636B8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636B85">
              <w:rPr>
                <w:rFonts w:eastAsia="Times New Roman" w:cs="Calibri"/>
                <w:sz w:val="12"/>
                <w:szCs w:val="12"/>
                <w:lang w:eastAsia="en-NZ"/>
              </w:rPr>
              <w:t>Supporting technical and business implementation of the solution</w:t>
            </w:r>
          </w:p>
        </w:tc>
        <w:tc>
          <w:tcPr>
            <w:tcW w:w="1418" w:type="dxa"/>
            <w:vAlign w:val="center"/>
          </w:tcPr>
          <w:p w14:paraId="3B0CF4CA" w14:textId="54E5473B" w:rsidR="00BD5AAB" w:rsidRPr="0077737E" w:rsidRDefault="00BD5AAB" w:rsidP="008B2523">
            <w:pPr>
              <w:spacing w:after="0"/>
              <w:rPr>
                <w:rFonts w:eastAsia="Times New Roman" w:cs="Calibri"/>
                <w:sz w:val="14"/>
                <w:szCs w:val="14"/>
                <w:lang w:eastAsia="en-NZ"/>
              </w:rPr>
            </w:pPr>
          </w:p>
        </w:tc>
        <w:tc>
          <w:tcPr>
            <w:tcW w:w="1701" w:type="dxa"/>
          </w:tcPr>
          <w:p w14:paraId="7B17AFAA"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56BAF522"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1FCDB45A" w14:textId="77777777" w:rsidTr="008B2523">
        <w:trPr>
          <w:trHeight w:val="20"/>
        </w:trPr>
        <w:tc>
          <w:tcPr>
            <w:tcW w:w="2825" w:type="dxa"/>
            <w:shd w:val="clear" w:color="auto" w:fill="auto"/>
          </w:tcPr>
          <w:p w14:paraId="0558AEAA" w14:textId="77777777" w:rsidR="00BD5AAB" w:rsidRPr="0077737E" w:rsidRDefault="00BD5AAB" w:rsidP="008B2523">
            <w:pPr>
              <w:spacing w:after="0"/>
              <w:rPr>
                <w:iCs/>
                <w:sz w:val="16"/>
                <w:szCs w:val="16"/>
              </w:rPr>
            </w:pPr>
            <w:r w:rsidRPr="0077737E">
              <w:rPr>
                <w:sz w:val="16"/>
                <w:szCs w:val="16"/>
              </w:rPr>
              <w:t>BUSINESS PROCESS DESIGN</w:t>
            </w:r>
          </w:p>
        </w:tc>
        <w:tc>
          <w:tcPr>
            <w:tcW w:w="709" w:type="dxa"/>
          </w:tcPr>
          <w:p w14:paraId="57125977"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22C4FEDC" w14:textId="08558EBF" w:rsidR="00BD5AAB" w:rsidRDefault="00FA10C0"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Process Catalogue</w:t>
            </w:r>
          </w:p>
          <w:p w14:paraId="5551E1BE" w14:textId="05EF61F1" w:rsidR="00932B12" w:rsidRDefault="00932B1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Process Map and Scenario Design</w:t>
            </w:r>
          </w:p>
          <w:p w14:paraId="29F00FDD" w14:textId="77777777" w:rsidR="00B01924" w:rsidRDefault="00FA10C0"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L4 Business Processes</w:t>
            </w:r>
          </w:p>
          <w:p w14:paraId="5B75FD62" w14:textId="7E6114A4" w:rsidR="00974B9B" w:rsidRDefault="00974B9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Casebook changes</w:t>
            </w:r>
          </w:p>
          <w:p w14:paraId="363175D1" w14:textId="23B1D27E" w:rsidR="00BD5AAB" w:rsidRPr="00F47BED" w:rsidRDefault="00974B9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Rate table changes</w:t>
            </w:r>
          </w:p>
        </w:tc>
        <w:tc>
          <w:tcPr>
            <w:tcW w:w="1418" w:type="dxa"/>
            <w:vAlign w:val="center"/>
          </w:tcPr>
          <w:p w14:paraId="62D957DE" w14:textId="7AEA7646" w:rsidR="00BD5AAB" w:rsidRPr="0077737E" w:rsidRDefault="00BD5AAB" w:rsidP="008B2523">
            <w:pPr>
              <w:spacing w:after="0"/>
              <w:rPr>
                <w:rFonts w:eastAsia="Times New Roman" w:cs="Calibri"/>
                <w:sz w:val="14"/>
                <w:szCs w:val="14"/>
                <w:lang w:eastAsia="en-NZ"/>
              </w:rPr>
            </w:pPr>
          </w:p>
        </w:tc>
        <w:tc>
          <w:tcPr>
            <w:tcW w:w="1701" w:type="dxa"/>
          </w:tcPr>
          <w:p w14:paraId="470CBE0F"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4EE41A31"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674227E9" w14:textId="77777777" w:rsidTr="008B2523">
        <w:trPr>
          <w:trHeight w:val="20"/>
        </w:trPr>
        <w:tc>
          <w:tcPr>
            <w:tcW w:w="2825" w:type="dxa"/>
            <w:shd w:val="clear" w:color="auto" w:fill="auto"/>
          </w:tcPr>
          <w:p w14:paraId="567B2381" w14:textId="77777777" w:rsidR="00507765" w:rsidRDefault="00BD5AAB" w:rsidP="008B2523">
            <w:pPr>
              <w:spacing w:after="0"/>
              <w:rPr>
                <w:sz w:val="16"/>
                <w:szCs w:val="16"/>
              </w:rPr>
            </w:pPr>
            <w:r w:rsidRPr="0077737E">
              <w:rPr>
                <w:sz w:val="16"/>
                <w:szCs w:val="16"/>
              </w:rPr>
              <w:t xml:space="preserve">START SOLUTION </w:t>
            </w:r>
          </w:p>
          <w:p w14:paraId="318C9F69" w14:textId="0A9366E4" w:rsidR="00BD5AAB" w:rsidRPr="0077737E" w:rsidRDefault="00BD5AAB" w:rsidP="008B2523">
            <w:pPr>
              <w:spacing w:after="0"/>
              <w:rPr>
                <w:sz w:val="16"/>
                <w:szCs w:val="16"/>
              </w:rPr>
            </w:pPr>
          </w:p>
        </w:tc>
        <w:tc>
          <w:tcPr>
            <w:tcW w:w="709" w:type="dxa"/>
          </w:tcPr>
          <w:p w14:paraId="5B5E5C31"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30A139EC" w14:textId="47F6F361" w:rsidR="00BD5AAB" w:rsidRDefault="00027A7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START </w:t>
            </w:r>
            <w:r w:rsidR="00932B12">
              <w:rPr>
                <w:rFonts w:eastAsia="Times New Roman" w:cs="Calibri"/>
                <w:sz w:val="12"/>
                <w:szCs w:val="12"/>
                <w:lang w:eastAsia="en-NZ"/>
              </w:rPr>
              <w:t xml:space="preserve">Solution </w:t>
            </w:r>
            <w:r w:rsidR="00BD5AAB">
              <w:rPr>
                <w:rFonts w:eastAsia="Times New Roman" w:cs="Calibri"/>
                <w:sz w:val="12"/>
                <w:szCs w:val="12"/>
                <w:lang w:eastAsia="en-NZ"/>
              </w:rPr>
              <w:t>Definition</w:t>
            </w:r>
          </w:p>
          <w:p w14:paraId="7A653480" w14:textId="22B37BBC" w:rsidR="00932B12" w:rsidRPr="00932B12" w:rsidRDefault="00027A7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START </w:t>
            </w:r>
            <w:r w:rsidR="00B01924" w:rsidRPr="00932B12">
              <w:rPr>
                <w:rFonts w:eastAsia="Times New Roman" w:cs="Calibri"/>
                <w:sz w:val="12"/>
                <w:szCs w:val="12"/>
                <w:lang w:eastAsia="en-NZ"/>
              </w:rPr>
              <w:t>Solution Development</w:t>
            </w:r>
            <w:r w:rsidR="00932B12" w:rsidRPr="00932B12">
              <w:rPr>
                <w:rFonts w:eastAsia="Times New Roman" w:cs="Calibri"/>
                <w:sz w:val="12"/>
                <w:szCs w:val="12"/>
                <w:lang w:eastAsia="en-NZ"/>
              </w:rPr>
              <w:t>/Configuration/Verification</w:t>
            </w:r>
          </w:p>
          <w:p w14:paraId="747F0166" w14:textId="64ADCD04"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System Testing (BST) management</w:t>
            </w:r>
          </w:p>
          <w:p w14:paraId="3EE35DC7" w14:textId="77777777" w:rsidR="00BD5AAB"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Scaled Business System Testing (SBS) management</w:t>
            </w:r>
          </w:p>
          <w:p w14:paraId="7ACC5A41" w14:textId="306B1D9F" w:rsidR="00BD5AAB" w:rsidRPr="0077737E" w:rsidRDefault="00932B1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Functional Security Matrices updates</w:t>
            </w:r>
          </w:p>
        </w:tc>
        <w:tc>
          <w:tcPr>
            <w:tcW w:w="1418" w:type="dxa"/>
            <w:vAlign w:val="center"/>
          </w:tcPr>
          <w:p w14:paraId="40A97EF3" w14:textId="0FC86573" w:rsidR="00BD5AAB" w:rsidRPr="0077737E" w:rsidRDefault="00BD5AAB" w:rsidP="008B2523">
            <w:pPr>
              <w:spacing w:after="0"/>
              <w:rPr>
                <w:rFonts w:eastAsia="Times New Roman" w:cs="Calibri"/>
                <w:sz w:val="14"/>
                <w:szCs w:val="14"/>
                <w:lang w:eastAsia="en-NZ"/>
              </w:rPr>
            </w:pPr>
          </w:p>
        </w:tc>
        <w:tc>
          <w:tcPr>
            <w:tcW w:w="1701" w:type="dxa"/>
          </w:tcPr>
          <w:p w14:paraId="41780BD7"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356B0F99"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BD5AAB" w:rsidRPr="0077737E" w14:paraId="658822FF" w14:textId="77777777" w:rsidTr="008B2523">
        <w:trPr>
          <w:trHeight w:val="20"/>
        </w:trPr>
        <w:tc>
          <w:tcPr>
            <w:tcW w:w="2825" w:type="dxa"/>
            <w:shd w:val="clear" w:color="auto" w:fill="auto"/>
          </w:tcPr>
          <w:p w14:paraId="700212D9" w14:textId="77777777" w:rsidR="00BD5AAB" w:rsidRPr="0077737E" w:rsidRDefault="00BD5AAB" w:rsidP="008B2523">
            <w:pPr>
              <w:spacing w:after="0"/>
              <w:rPr>
                <w:iCs/>
                <w:sz w:val="16"/>
                <w:szCs w:val="16"/>
              </w:rPr>
            </w:pPr>
            <w:r w:rsidRPr="0077737E">
              <w:rPr>
                <w:sz w:val="16"/>
                <w:szCs w:val="16"/>
              </w:rPr>
              <w:t>START DATA CONVERSION</w:t>
            </w:r>
          </w:p>
        </w:tc>
        <w:tc>
          <w:tcPr>
            <w:tcW w:w="709" w:type="dxa"/>
          </w:tcPr>
          <w:p w14:paraId="56D82894" w14:textId="77777777" w:rsidR="00BD5AAB" w:rsidRPr="00BD5AAB" w:rsidRDefault="00BD5AA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15713C21" w14:textId="77777777" w:rsidR="00027A75" w:rsidRPr="00442F39" w:rsidRDefault="00027A7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START Conversion Definition</w:t>
            </w:r>
          </w:p>
          <w:p w14:paraId="1A99FCAE" w14:textId="79395845" w:rsidR="00BD5AAB" w:rsidRPr="0077737E"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Data Extraction, Transformation and Load</w:t>
            </w:r>
          </w:p>
        </w:tc>
        <w:tc>
          <w:tcPr>
            <w:tcW w:w="1418" w:type="dxa"/>
            <w:vAlign w:val="center"/>
          </w:tcPr>
          <w:p w14:paraId="513D6878" w14:textId="15E8B6BC" w:rsidR="00BD5AAB" w:rsidRPr="0077737E" w:rsidRDefault="00BD5AAB" w:rsidP="008B2523">
            <w:pPr>
              <w:spacing w:after="0"/>
              <w:rPr>
                <w:rFonts w:eastAsia="Times New Roman" w:cs="Calibri"/>
                <w:sz w:val="14"/>
                <w:szCs w:val="14"/>
                <w:lang w:eastAsia="en-NZ"/>
              </w:rPr>
            </w:pPr>
          </w:p>
        </w:tc>
        <w:tc>
          <w:tcPr>
            <w:tcW w:w="1701" w:type="dxa"/>
          </w:tcPr>
          <w:p w14:paraId="3BDDA0E1" w14:textId="77777777" w:rsidR="00BD5AAB" w:rsidRPr="0077737E" w:rsidRDefault="00BD5AAB" w:rsidP="008B2523">
            <w:pPr>
              <w:spacing w:after="0"/>
              <w:rPr>
                <w:rFonts w:eastAsia="Times New Roman" w:cs="Calibri"/>
                <w:sz w:val="14"/>
                <w:szCs w:val="14"/>
                <w:lang w:eastAsia="en-NZ"/>
              </w:rPr>
            </w:pPr>
          </w:p>
        </w:tc>
        <w:tc>
          <w:tcPr>
            <w:tcW w:w="3685" w:type="dxa"/>
            <w:shd w:val="clear" w:color="auto" w:fill="auto"/>
            <w:vAlign w:val="center"/>
          </w:tcPr>
          <w:p w14:paraId="4071B70C" w14:textId="77777777" w:rsidR="00BD5AAB" w:rsidRPr="009C2A28" w:rsidRDefault="00BD5AA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E180D5E" w14:paraId="7E18ADBF" w14:textId="77777777" w:rsidTr="008B2523">
        <w:trPr>
          <w:trHeight w:val="20"/>
        </w:trPr>
        <w:tc>
          <w:tcPr>
            <w:tcW w:w="2825" w:type="dxa"/>
            <w:shd w:val="clear" w:color="auto" w:fill="auto"/>
          </w:tcPr>
          <w:p w14:paraId="7B7E2A66" w14:textId="77777777" w:rsidR="49C91C9F" w:rsidRDefault="49C91C9F" w:rsidP="008B2523">
            <w:pPr>
              <w:rPr>
                <w:sz w:val="16"/>
                <w:szCs w:val="16"/>
              </w:rPr>
            </w:pPr>
            <w:r w:rsidRPr="0E180D5E">
              <w:rPr>
                <w:sz w:val="16"/>
                <w:szCs w:val="16"/>
              </w:rPr>
              <w:t>START REPORTING</w:t>
            </w:r>
          </w:p>
          <w:p w14:paraId="69824F8A" w14:textId="165C59FA" w:rsidR="004F283F" w:rsidRDefault="004F283F" w:rsidP="008B2523">
            <w:pPr>
              <w:spacing w:after="0"/>
              <w:rPr>
                <w:sz w:val="16"/>
                <w:szCs w:val="16"/>
              </w:rPr>
            </w:pPr>
            <w:r>
              <w:rPr>
                <w:rFonts w:eastAsia="Times New Roman" w:cs="Calibri"/>
                <w:sz w:val="12"/>
                <w:szCs w:val="12"/>
                <w:lang w:eastAsia="en-NZ"/>
              </w:rPr>
              <w:t>(</w:t>
            </w:r>
            <w:r w:rsidRPr="00442F39">
              <w:rPr>
                <w:rFonts w:eastAsia="Times New Roman" w:cs="Calibri"/>
                <w:sz w:val="12"/>
                <w:szCs w:val="12"/>
                <w:lang w:eastAsia="en-NZ"/>
              </w:rPr>
              <w:t>Ensure new reports or changes to existing reports are identified and implemented to satisfy business reporting needs</w:t>
            </w:r>
            <w:r>
              <w:rPr>
                <w:rFonts w:eastAsia="Times New Roman" w:cs="Calibri"/>
                <w:sz w:val="12"/>
                <w:szCs w:val="12"/>
                <w:lang w:eastAsia="en-NZ"/>
              </w:rPr>
              <w:t>)</w:t>
            </w:r>
          </w:p>
        </w:tc>
        <w:tc>
          <w:tcPr>
            <w:tcW w:w="709" w:type="dxa"/>
          </w:tcPr>
          <w:p w14:paraId="1E271401" w14:textId="2AD80B66" w:rsidR="0E180D5E" w:rsidRDefault="0E180D5E" w:rsidP="008B2523">
            <w:pPr>
              <w:rPr>
                <w:rFonts w:eastAsia="Times New Roman" w:cs="Calibri"/>
                <w:sz w:val="12"/>
                <w:szCs w:val="12"/>
                <w:lang w:eastAsia="en-NZ"/>
              </w:rPr>
            </w:pPr>
          </w:p>
        </w:tc>
        <w:tc>
          <w:tcPr>
            <w:tcW w:w="4394" w:type="dxa"/>
            <w:vAlign w:val="center"/>
          </w:tcPr>
          <w:p w14:paraId="494093F8" w14:textId="0B66825C" w:rsidR="000329DE" w:rsidRDefault="303035B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442F39">
              <w:rPr>
                <w:rFonts w:eastAsia="Times New Roman" w:cs="Calibri"/>
                <w:sz w:val="12"/>
                <w:szCs w:val="12"/>
                <w:lang w:eastAsia="en-NZ"/>
              </w:rPr>
              <w:t xml:space="preserve">Report Definitions </w:t>
            </w:r>
          </w:p>
          <w:p w14:paraId="46BA5C7A" w14:textId="14A913B0" w:rsidR="000329DE" w:rsidRDefault="303035B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442F39">
              <w:rPr>
                <w:rFonts w:eastAsia="Times New Roman" w:cs="Calibri"/>
                <w:sz w:val="12"/>
                <w:szCs w:val="12"/>
                <w:lang w:eastAsia="en-NZ"/>
              </w:rPr>
              <w:t>Report Development</w:t>
            </w:r>
            <w:r w:rsidR="72857BB3" w:rsidRPr="000329DE">
              <w:rPr>
                <w:rFonts w:eastAsia="Times New Roman" w:cs="Calibri"/>
                <w:sz w:val="12"/>
                <w:szCs w:val="12"/>
                <w:lang w:eastAsia="en-NZ"/>
              </w:rPr>
              <w:t xml:space="preserve"> </w:t>
            </w:r>
          </w:p>
          <w:p w14:paraId="022BA755" w14:textId="49589671" w:rsidR="0E180D5E" w:rsidRPr="00442F39" w:rsidRDefault="72857BB3"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0329DE">
              <w:rPr>
                <w:rFonts w:eastAsia="Times New Roman" w:cs="Calibri"/>
                <w:sz w:val="12"/>
                <w:szCs w:val="12"/>
                <w:lang w:eastAsia="en-NZ"/>
              </w:rPr>
              <w:t>Report Testing</w:t>
            </w:r>
          </w:p>
        </w:tc>
        <w:tc>
          <w:tcPr>
            <w:tcW w:w="1418" w:type="dxa"/>
            <w:vAlign w:val="center"/>
          </w:tcPr>
          <w:p w14:paraId="7B5C3A81" w14:textId="1BB7087D" w:rsidR="49C91C9F" w:rsidRDefault="49C91C9F" w:rsidP="008B2523">
            <w:pPr>
              <w:rPr>
                <w:rFonts w:eastAsia="Times New Roman" w:cs="Calibri"/>
                <w:sz w:val="14"/>
                <w:szCs w:val="14"/>
                <w:lang w:eastAsia="en-NZ"/>
              </w:rPr>
            </w:pPr>
          </w:p>
        </w:tc>
        <w:tc>
          <w:tcPr>
            <w:tcW w:w="1701" w:type="dxa"/>
          </w:tcPr>
          <w:p w14:paraId="04EED02B" w14:textId="2A40F9F1" w:rsidR="0E180D5E" w:rsidRDefault="0E180D5E" w:rsidP="008B2523">
            <w:pPr>
              <w:rPr>
                <w:rFonts w:eastAsia="Times New Roman" w:cs="Calibri"/>
                <w:sz w:val="14"/>
                <w:szCs w:val="14"/>
                <w:lang w:eastAsia="en-NZ"/>
              </w:rPr>
            </w:pPr>
          </w:p>
        </w:tc>
        <w:tc>
          <w:tcPr>
            <w:tcW w:w="3685" w:type="dxa"/>
            <w:shd w:val="clear" w:color="auto" w:fill="auto"/>
            <w:vAlign w:val="center"/>
          </w:tcPr>
          <w:p w14:paraId="06D58F52" w14:textId="43A42E35" w:rsidR="65498641" w:rsidRPr="00442F39" w:rsidRDefault="65498641"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01A80C6F" w14:textId="77777777" w:rsidTr="008B2523">
        <w:trPr>
          <w:trHeight w:val="20"/>
        </w:trPr>
        <w:tc>
          <w:tcPr>
            <w:tcW w:w="2825" w:type="dxa"/>
            <w:shd w:val="clear" w:color="auto" w:fill="auto"/>
          </w:tcPr>
          <w:p w14:paraId="32B37019" w14:textId="77777777" w:rsidR="004F283F" w:rsidRPr="0077737E" w:rsidRDefault="004F283F" w:rsidP="008B2523">
            <w:pPr>
              <w:spacing w:after="0"/>
              <w:rPr>
                <w:sz w:val="16"/>
                <w:szCs w:val="16"/>
              </w:rPr>
            </w:pPr>
            <w:r w:rsidRPr="0077737E">
              <w:rPr>
                <w:sz w:val="16"/>
                <w:szCs w:val="16"/>
              </w:rPr>
              <w:t>DIGITAL ECO SYSTEMS (DES)</w:t>
            </w:r>
          </w:p>
          <w:p w14:paraId="28E0324B" w14:textId="77777777" w:rsidR="004F283F" w:rsidRPr="0077737E" w:rsidRDefault="004F283F" w:rsidP="008B2523">
            <w:pPr>
              <w:spacing w:after="0"/>
              <w:rPr>
                <w:iCs/>
                <w:sz w:val="16"/>
                <w:szCs w:val="16"/>
              </w:rPr>
            </w:pPr>
            <w:r w:rsidRPr="0077737E">
              <w:rPr>
                <w:sz w:val="12"/>
                <w:szCs w:val="12"/>
              </w:rPr>
              <w:t>(Gateway services, Partner Integration)</w:t>
            </w:r>
          </w:p>
        </w:tc>
        <w:tc>
          <w:tcPr>
            <w:tcW w:w="709" w:type="dxa"/>
          </w:tcPr>
          <w:p w14:paraId="6C4E3DFE"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1E9BA6DA"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Design (build pack)</w:t>
            </w:r>
          </w:p>
          <w:p w14:paraId="545CB344"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FAST build / Partner build</w:t>
            </w:r>
          </w:p>
          <w:p w14:paraId="035608C8"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Pre-BST Verification</w:t>
            </w:r>
          </w:p>
          <w:p w14:paraId="169B824D"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Integration BST</w:t>
            </w:r>
          </w:p>
          <w:p w14:paraId="66E28CCD"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Performance Test</w:t>
            </w:r>
          </w:p>
          <w:p w14:paraId="3BF63E77" w14:textId="1C408398"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SBS</w:t>
            </w:r>
          </w:p>
        </w:tc>
        <w:tc>
          <w:tcPr>
            <w:tcW w:w="1418" w:type="dxa"/>
            <w:vAlign w:val="center"/>
          </w:tcPr>
          <w:p w14:paraId="22046AFA" w14:textId="57CD741B" w:rsidR="004F283F" w:rsidRPr="0077737E" w:rsidRDefault="004F283F" w:rsidP="008B2523">
            <w:pPr>
              <w:spacing w:after="0"/>
              <w:rPr>
                <w:rFonts w:eastAsia="Times New Roman" w:cs="Calibri"/>
                <w:sz w:val="14"/>
                <w:szCs w:val="14"/>
                <w:lang w:eastAsia="en-NZ"/>
              </w:rPr>
            </w:pPr>
          </w:p>
        </w:tc>
        <w:tc>
          <w:tcPr>
            <w:tcW w:w="1701" w:type="dxa"/>
          </w:tcPr>
          <w:p w14:paraId="1E88BA16"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7E57997B"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5F0395F8" w14:textId="77777777" w:rsidTr="008B2523">
        <w:trPr>
          <w:trHeight w:val="20"/>
        </w:trPr>
        <w:tc>
          <w:tcPr>
            <w:tcW w:w="2825" w:type="dxa"/>
            <w:shd w:val="clear" w:color="auto" w:fill="auto"/>
          </w:tcPr>
          <w:p w14:paraId="1E593884" w14:textId="013277C9" w:rsidR="004F283F" w:rsidRPr="0077737E" w:rsidRDefault="004F283F" w:rsidP="008B2523">
            <w:pPr>
              <w:spacing w:after="0"/>
              <w:rPr>
                <w:iCs/>
                <w:sz w:val="16"/>
                <w:szCs w:val="16"/>
              </w:rPr>
            </w:pPr>
            <w:r w:rsidRPr="0077737E">
              <w:rPr>
                <w:sz w:val="16"/>
                <w:szCs w:val="16"/>
              </w:rPr>
              <w:t xml:space="preserve">DIGITAL CUSTOMER SERVICES (DCS) </w:t>
            </w:r>
            <w:r w:rsidR="0033337D">
              <w:rPr>
                <w:sz w:val="16"/>
                <w:szCs w:val="16"/>
              </w:rPr>
              <w:t xml:space="preserve">- </w:t>
            </w:r>
            <w:r w:rsidRPr="0077737E">
              <w:rPr>
                <w:sz w:val="12"/>
                <w:szCs w:val="12"/>
              </w:rPr>
              <w:t>(myIR, www</w:t>
            </w:r>
            <w:r w:rsidR="005A67C0">
              <w:rPr>
                <w:sz w:val="12"/>
                <w:szCs w:val="12"/>
              </w:rPr>
              <w:t>)</w:t>
            </w:r>
          </w:p>
        </w:tc>
        <w:tc>
          <w:tcPr>
            <w:tcW w:w="709" w:type="dxa"/>
          </w:tcPr>
          <w:p w14:paraId="4E15FE6E"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72052001"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9D6AE8">
              <w:rPr>
                <w:rFonts w:eastAsia="Times New Roman" w:cs="Calibri"/>
                <w:sz w:val="12"/>
                <w:szCs w:val="12"/>
                <w:lang w:eastAsia="en-NZ"/>
              </w:rPr>
              <w:t>Define, Build Test</w:t>
            </w:r>
          </w:p>
          <w:p w14:paraId="5FD9D38A" w14:textId="64DCA02D" w:rsidR="004F283F" w:rsidRPr="005A67C0"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Customer Validate/Test</w:t>
            </w:r>
          </w:p>
        </w:tc>
        <w:tc>
          <w:tcPr>
            <w:tcW w:w="1418" w:type="dxa"/>
            <w:vAlign w:val="center"/>
          </w:tcPr>
          <w:p w14:paraId="736F6309" w14:textId="7FEC21B2" w:rsidR="004F283F" w:rsidRPr="0077737E" w:rsidRDefault="004F283F" w:rsidP="008B2523">
            <w:pPr>
              <w:spacing w:after="0"/>
              <w:rPr>
                <w:rFonts w:eastAsia="Times New Roman" w:cs="Calibri"/>
                <w:sz w:val="14"/>
                <w:szCs w:val="14"/>
                <w:lang w:eastAsia="en-NZ"/>
              </w:rPr>
            </w:pPr>
          </w:p>
        </w:tc>
        <w:tc>
          <w:tcPr>
            <w:tcW w:w="1701" w:type="dxa"/>
          </w:tcPr>
          <w:p w14:paraId="1337551F"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4CC93BAF"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E12FD3" w:rsidRPr="0077737E" w14:paraId="44F549AA" w14:textId="77777777" w:rsidTr="008B2523">
        <w:trPr>
          <w:trHeight w:val="20"/>
        </w:trPr>
        <w:tc>
          <w:tcPr>
            <w:tcW w:w="2825" w:type="dxa"/>
            <w:shd w:val="clear" w:color="auto" w:fill="auto"/>
          </w:tcPr>
          <w:p w14:paraId="5C4BAE66" w14:textId="0F7E3D92" w:rsidR="00E12FD3" w:rsidRPr="0077737E" w:rsidRDefault="005A67C0" w:rsidP="008B2523">
            <w:pPr>
              <w:spacing w:after="0"/>
              <w:rPr>
                <w:sz w:val="16"/>
                <w:szCs w:val="16"/>
              </w:rPr>
            </w:pPr>
            <w:r>
              <w:rPr>
                <w:sz w:val="16"/>
                <w:szCs w:val="16"/>
              </w:rPr>
              <w:t>CONTENT</w:t>
            </w:r>
          </w:p>
        </w:tc>
        <w:tc>
          <w:tcPr>
            <w:tcW w:w="709" w:type="dxa"/>
          </w:tcPr>
          <w:p w14:paraId="5E6E652E" w14:textId="77777777" w:rsidR="00E12FD3" w:rsidRPr="00BD5AAB" w:rsidRDefault="00E12FD3"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C2C85A7" w14:textId="10DCD364" w:rsidR="00E12FD3" w:rsidRDefault="005A67C0"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Develop/Update content/Publish</w:t>
            </w:r>
          </w:p>
        </w:tc>
        <w:tc>
          <w:tcPr>
            <w:tcW w:w="1418" w:type="dxa"/>
            <w:vAlign w:val="center"/>
          </w:tcPr>
          <w:p w14:paraId="63103FBE" w14:textId="20D5AD77" w:rsidR="00E12FD3" w:rsidRDefault="00E12FD3" w:rsidP="008B2523">
            <w:pPr>
              <w:spacing w:after="0"/>
              <w:rPr>
                <w:rFonts w:eastAsia="Times New Roman" w:cs="Calibri"/>
                <w:sz w:val="14"/>
                <w:szCs w:val="14"/>
                <w:lang w:eastAsia="en-NZ"/>
              </w:rPr>
            </w:pPr>
          </w:p>
        </w:tc>
        <w:tc>
          <w:tcPr>
            <w:tcW w:w="1701" w:type="dxa"/>
          </w:tcPr>
          <w:p w14:paraId="016A4155" w14:textId="77777777" w:rsidR="00E12FD3" w:rsidRPr="0077737E" w:rsidRDefault="00E12FD3" w:rsidP="008B2523">
            <w:pPr>
              <w:spacing w:after="0"/>
              <w:rPr>
                <w:rFonts w:eastAsia="Times New Roman" w:cs="Calibri"/>
                <w:sz w:val="14"/>
                <w:szCs w:val="14"/>
                <w:lang w:eastAsia="en-NZ"/>
              </w:rPr>
            </w:pPr>
          </w:p>
        </w:tc>
        <w:tc>
          <w:tcPr>
            <w:tcW w:w="3685" w:type="dxa"/>
            <w:shd w:val="clear" w:color="auto" w:fill="auto"/>
            <w:vAlign w:val="center"/>
          </w:tcPr>
          <w:p w14:paraId="6458FD2B" w14:textId="77777777" w:rsidR="00E12FD3" w:rsidRPr="009C2A28" w:rsidRDefault="00E12FD3"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7073E307" w14:textId="77777777" w:rsidTr="008B2523">
        <w:trPr>
          <w:trHeight w:val="20"/>
        </w:trPr>
        <w:tc>
          <w:tcPr>
            <w:tcW w:w="2825" w:type="dxa"/>
            <w:shd w:val="clear" w:color="auto" w:fill="auto"/>
          </w:tcPr>
          <w:p w14:paraId="279D2C6D" w14:textId="1A64155A" w:rsidR="004F283F" w:rsidRPr="0077737E" w:rsidRDefault="004F283F" w:rsidP="008B2523">
            <w:pPr>
              <w:spacing w:after="0"/>
              <w:rPr>
                <w:iCs/>
                <w:sz w:val="16"/>
                <w:szCs w:val="16"/>
              </w:rPr>
            </w:pPr>
            <w:r w:rsidRPr="0077737E">
              <w:rPr>
                <w:sz w:val="16"/>
                <w:szCs w:val="16"/>
              </w:rPr>
              <w:t>HERITAGE</w:t>
            </w:r>
          </w:p>
        </w:tc>
        <w:tc>
          <w:tcPr>
            <w:tcW w:w="709" w:type="dxa"/>
          </w:tcPr>
          <w:p w14:paraId="6FED061B"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017B6BF5" w14:textId="4CF1316C"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RICEFW Inventory</w:t>
            </w:r>
          </w:p>
          <w:p w14:paraId="4D562A62"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Solution design for development and integration</w:t>
            </w:r>
          </w:p>
          <w:p w14:paraId="257BC6B4" w14:textId="3F47BE52"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Test approach and reporting</w:t>
            </w:r>
          </w:p>
          <w:p w14:paraId="53BE2990" w14:textId="76ADE68B"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Coexistence considerations</w:t>
            </w:r>
          </w:p>
        </w:tc>
        <w:tc>
          <w:tcPr>
            <w:tcW w:w="1418" w:type="dxa"/>
            <w:vAlign w:val="center"/>
          </w:tcPr>
          <w:p w14:paraId="4FE6008B" w14:textId="406C7530" w:rsidR="004F283F" w:rsidRPr="0077737E" w:rsidRDefault="004F283F" w:rsidP="008B2523">
            <w:pPr>
              <w:spacing w:after="0"/>
              <w:rPr>
                <w:rFonts w:eastAsia="Times New Roman" w:cs="Calibri"/>
                <w:sz w:val="14"/>
                <w:szCs w:val="14"/>
                <w:lang w:eastAsia="en-NZ"/>
              </w:rPr>
            </w:pPr>
          </w:p>
        </w:tc>
        <w:tc>
          <w:tcPr>
            <w:tcW w:w="1701" w:type="dxa"/>
          </w:tcPr>
          <w:p w14:paraId="45AFBFB8"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025ACCEA"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0C77B3" w:rsidRPr="0077737E" w14:paraId="357AD1B4" w14:textId="77777777" w:rsidTr="008B2523">
        <w:trPr>
          <w:trHeight w:val="20"/>
        </w:trPr>
        <w:tc>
          <w:tcPr>
            <w:tcW w:w="2825" w:type="dxa"/>
            <w:shd w:val="clear" w:color="auto" w:fill="auto"/>
          </w:tcPr>
          <w:p w14:paraId="47B057E6" w14:textId="4EFEE8B3" w:rsidR="00784B4A" w:rsidRPr="00061055" w:rsidRDefault="000C77B3" w:rsidP="008B2523">
            <w:pPr>
              <w:spacing w:after="0"/>
              <w:rPr>
                <w:sz w:val="16"/>
                <w:szCs w:val="16"/>
              </w:rPr>
            </w:pPr>
            <w:r>
              <w:rPr>
                <w:sz w:val="16"/>
                <w:szCs w:val="16"/>
              </w:rPr>
              <w:lastRenderedPageBreak/>
              <w:t>IMAGING</w:t>
            </w:r>
          </w:p>
        </w:tc>
        <w:tc>
          <w:tcPr>
            <w:tcW w:w="709" w:type="dxa"/>
          </w:tcPr>
          <w:p w14:paraId="5328EEA4" w14:textId="77777777" w:rsidR="000C77B3" w:rsidRPr="00BD5AAB" w:rsidRDefault="000C77B3"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19C486AA" w14:textId="0445BAA7" w:rsidR="000C77B3" w:rsidRDefault="000C77B3"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Form changes that are imaged</w:t>
            </w:r>
            <w:r w:rsidR="000771BA">
              <w:rPr>
                <w:rFonts w:eastAsia="Times New Roman" w:cs="Calibri"/>
                <w:sz w:val="12"/>
                <w:szCs w:val="12"/>
                <w:lang w:eastAsia="en-NZ"/>
              </w:rPr>
              <w:t>,</w:t>
            </w:r>
            <w:r>
              <w:rPr>
                <w:rFonts w:eastAsia="Times New Roman" w:cs="Calibri"/>
                <w:sz w:val="12"/>
                <w:szCs w:val="12"/>
                <w:lang w:eastAsia="en-NZ"/>
              </w:rPr>
              <w:t xml:space="preserve"> and </w:t>
            </w:r>
          </w:p>
          <w:p w14:paraId="15D22684" w14:textId="77777777" w:rsidR="000C77B3" w:rsidRDefault="000C77B3"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New forms the require imaging</w:t>
            </w:r>
          </w:p>
          <w:p w14:paraId="6457EC7B" w14:textId="2A4D5C51" w:rsidR="007B0461" w:rsidRPr="00F068CA" w:rsidRDefault="00B525D0"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Image storage</w:t>
            </w:r>
          </w:p>
        </w:tc>
        <w:tc>
          <w:tcPr>
            <w:tcW w:w="1418" w:type="dxa"/>
            <w:vAlign w:val="center"/>
          </w:tcPr>
          <w:p w14:paraId="1C1821E6" w14:textId="1BD88CCE" w:rsidR="000C77B3" w:rsidRDefault="000C77B3" w:rsidP="008B2523">
            <w:pPr>
              <w:spacing w:after="0"/>
              <w:rPr>
                <w:rFonts w:eastAsia="Times New Roman" w:cs="Calibri"/>
                <w:sz w:val="14"/>
                <w:szCs w:val="14"/>
                <w:lang w:eastAsia="en-NZ"/>
              </w:rPr>
            </w:pPr>
          </w:p>
        </w:tc>
        <w:tc>
          <w:tcPr>
            <w:tcW w:w="1701" w:type="dxa"/>
          </w:tcPr>
          <w:p w14:paraId="64D927A7" w14:textId="77777777" w:rsidR="000C77B3" w:rsidRPr="0077737E" w:rsidRDefault="000C77B3" w:rsidP="008B2523">
            <w:pPr>
              <w:spacing w:after="0"/>
              <w:rPr>
                <w:rFonts w:eastAsia="Times New Roman" w:cs="Calibri"/>
                <w:sz w:val="14"/>
                <w:szCs w:val="14"/>
                <w:lang w:eastAsia="en-NZ"/>
              </w:rPr>
            </w:pPr>
          </w:p>
        </w:tc>
        <w:tc>
          <w:tcPr>
            <w:tcW w:w="3685" w:type="dxa"/>
            <w:shd w:val="clear" w:color="auto" w:fill="auto"/>
            <w:vAlign w:val="center"/>
          </w:tcPr>
          <w:p w14:paraId="79D32D39" w14:textId="77777777" w:rsidR="000C77B3" w:rsidRPr="009C2A28" w:rsidRDefault="000C77B3"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061055" w:rsidRPr="0077737E" w14:paraId="1D228BA5" w14:textId="77777777" w:rsidTr="008B2523">
        <w:trPr>
          <w:trHeight w:val="20"/>
        </w:trPr>
        <w:tc>
          <w:tcPr>
            <w:tcW w:w="2825" w:type="dxa"/>
            <w:shd w:val="clear" w:color="auto" w:fill="auto"/>
          </w:tcPr>
          <w:p w14:paraId="3135D35A" w14:textId="77777777" w:rsidR="007B0461" w:rsidRPr="007B0461" w:rsidRDefault="00061055" w:rsidP="008B2523">
            <w:pPr>
              <w:spacing w:after="0"/>
              <w:rPr>
                <w:sz w:val="16"/>
                <w:szCs w:val="16"/>
              </w:rPr>
            </w:pPr>
            <w:r w:rsidRPr="007B0461">
              <w:rPr>
                <w:sz w:val="16"/>
                <w:szCs w:val="16"/>
              </w:rPr>
              <w:t>INFORMATION MANAGEMENT</w:t>
            </w:r>
          </w:p>
          <w:p w14:paraId="68A0523C" w14:textId="17C5BC3C" w:rsidR="00061055" w:rsidRDefault="00061055" w:rsidP="008B2523">
            <w:pPr>
              <w:spacing w:after="0"/>
              <w:rPr>
                <w:sz w:val="16"/>
                <w:szCs w:val="16"/>
              </w:rPr>
            </w:pPr>
            <w:r w:rsidRPr="00F47BED">
              <w:rPr>
                <w:sz w:val="12"/>
                <w:szCs w:val="12"/>
              </w:rPr>
              <w:t>(</w:t>
            </w:r>
            <w:r>
              <w:rPr>
                <w:sz w:val="12"/>
                <w:szCs w:val="12"/>
              </w:rPr>
              <w:t xml:space="preserve">and </w:t>
            </w:r>
            <w:r w:rsidRPr="00F47BED">
              <w:rPr>
                <w:sz w:val="12"/>
                <w:szCs w:val="12"/>
              </w:rPr>
              <w:t>for now, placeholder TiMG</w:t>
            </w:r>
            <w:r w:rsidR="007B0461">
              <w:rPr>
                <w:sz w:val="12"/>
                <w:szCs w:val="12"/>
              </w:rPr>
              <w:t>)</w:t>
            </w:r>
          </w:p>
        </w:tc>
        <w:tc>
          <w:tcPr>
            <w:tcW w:w="709" w:type="dxa"/>
          </w:tcPr>
          <w:p w14:paraId="697FC78C" w14:textId="77777777" w:rsidR="00061055" w:rsidRPr="00BD5AAB" w:rsidRDefault="00061055"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66173A72" w14:textId="77777777" w:rsidR="00061055" w:rsidRDefault="0006105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c>
          <w:tcPr>
            <w:tcW w:w="1418" w:type="dxa"/>
            <w:vAlign w:val="center"/>
          </w:tcPr>
          <w:p w14:paraId="242A1988" w14:textId="5D9E708F" w:rsidR="00061055" w:rsidRDefault="00061055" w:rsidP="008B2523">
            <w:pPr>
              <w:spacing w:after="0"/>
              <w:rPr>
                <w:rFonts w:eastAsia="Times New Roman" w:cs="Calibri"/>
                <w:sz w:val="14"/>
                <w:szCs w:val="14"/>
                <w:lang w:eastAsia="en-NZ"/>
              </w:rPr>
            </w:pPr>
          </w:p>
        </w:tc>
        <w:tc>
          <w:tcPr>
            <w:tcW w:w="1701" w:type="dxa"/>
          </w:tcPr>
          <w:p w14:paraId="7E224261" w14:textId="77777777" w:rsidR="00061055" w:rsidRPr="0077737E" w:rsidRDefault="00061055" w:rsidP="008B2523">
            <w:pPr>
              <w:spacing w:after="0"/>
              <w:rPr>
                <w:rFonts w:eastAsia="Times New Roman" w:cs="Calibri"/>
                <w:sz w:val="14"/>
                <w:szCs w:val="14"/>
                <w:lang w:eastAsia="en-NZ"/>
              </w:rPr>
            </w:pPr>
          </w:p>
        </w:tc>
        <w:tc>
          <w:tcPr>
            <w:tcW w:w="3685" w:type="dxa"/>
            <w:shd w:val="clear" w:color="auto" w:fill="auto"/>
            <w:vAlign w:val="center"/>
          </w:tcPr>
          <w:p w14:paraId="03598A7D" w14:textId="77777777" w:rsidR="00061055" w:rsidRPr="009C2A28" w:rsidRDefault="00061055"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0E629B" w:rsidRPr="0077737E" w14:paraId="79538CEA" w14:textId="77777777" w:rsidTr="008B2523">
        <w:trPr>
          <w:trHeight w:val="20"/>
        </w:trPr>
        <w:tc>
          <w:tcPr>
            <w:tcW w:w="2825" w:type="dxa"/>
            <w:shd w:val="clear" w:color="auto" w:fill="auto"/>
          </w:tcPr>
          <w:p w14:paraId="25253225" w14:textId="5E89B7EF" w:rsidR="000E629B" w:rsidRPr="0077737E" w:rsidRDefault="000E629B" w:rsidP="008B2523">
            <w:pPr>
              <w:spacing w:after="0"/>
              <w:rPr>
                <w:sz w:val="16"/>
                <w:szCs w:val="16"/>
              </w:rPr>
            </w:pPr>
            <w:r>
              <w:rPr>
                <w:sz w:val="16"/>
                <w:szCs w:val="16"/>
              </w:rPr>
              <w:t>CONTACT CENTRE</w:t>
            </w:r>
          </w:p>
        </w:tc>
        <w:tc>
          <w:tcPr>
            <w:tcW w:w="709" w:type="dxa"/>
          </w:tcPr>
          <w:p w14:paraId="1F0178A8" w14:textId="77777777" w:rsidR="000E629B" w:rsidRPr="00BD5AAB" w:rsidRDefault="000E629B"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1637361B" w14:textId="3CFDF95F" w:rsidR="00F068CA" w:rsidRPr="00F068CA" w:rsidRDefault="00F068C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F068CA">
              <w:rPr>
                <w:rFonts w:eastAsia="Times New Roman" w:cs="Calibri"/>
                <w:sz w:val="12"/>
                <w:szCs w:val="12"/>
                <w:lang w:eastAsia="en-NZ"/>
              </w:rPr>
              <w:t>Any changes to call flows or voice messaging to support implementation</w:t>
            </w:r>
          </w:p>
          <w:p w14:paraId="167E75E3" w14:textId="4453928D" w:rsidR="000E629B" w:rsidRPr="00F068CA" w:rsidRDefault="00F068C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00F068CA">
              <w:rPr>
                <w:rFonts w:eastAsia="Times New Roman" w:cs="Calibri"/>
                <w:sz w:val="12"/>
                <w:szCs w:val="12"/>
                <w:lang w:eastAsia="en-NZ"/>
              </w:rPr>
              <w:t>Any technical integration changes to SPK2IR or Interaction Manager</w:t>
            </w:r>
          </w:p>
        </w:tc>
        <w:tc>
          <w:tcPr>
            <w:tcW w:w="1418" w:type="dxa"/>
            <w:vAlign w:val="center"/>
          </w:tcPr>
          <w:p w14:paraId="0C7D496E" w14:textId="225100DB" w:rsidR="000E629B" w:rsidRPr="0077737E" w:rsidRDefault="000E629B" w:rsidP="008B2523">
            <w:pPr>
              <w:spacing w:after="0"/>
              <w:rPr>
                <w:rFonts w:eastAsia="Times New Roman" w:cs="Calibri"/>
                <w:sz w:val="14"/>
                <w:szCs w:val="14"/>
                <w:lang w:eastAsia="en-NZ"/>
              </w:rPr>
            </w:pPr>
          </w:p>
        </w:tc>
        <w:tc>
          <w:tcPr>
            <w:tcW w:w="1701" w:type="dxa"/>
          </w:tcPr>
          <w:p w14:paraId="3D76AAC5" w14:textId="77777777" w:rsidR="000E629B" w:rsidRPr="0077737E" w:rsidRDefault="000E629B" w:rsidP="008B2523">
            <w:pPr>
              <w:spacing w:after="0"/>
              <w:rPr>
                <w:rFonts w:eastAsia="Times New Roman" w:cs="Calibri"/>
                <w:sz w:val="14"/>
                <w:szCs w:val="14"/>
                <w:lang w:eastAsia="en-NZ"/>
              </w:rPr>
            </w:pPr>
          </w:p>
        </w:tc>
        <w:tc>
          <w:tcPr>
            <w:tcW w:w="3685" w:type="dxa"/>
            <w:shd w:val="clear" w:color="auto" w:fill="auto"/>
            <w:vAlign w:val="center"/>
          </w:tcPr>
          <w:p w14:paraId="0C822F0C" w14:textId="77777777" w:rsidR="000E629B" w:rsidRPr="009C2A28" w:rsidRDefault="000E629B"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176580C9" w14:textId="77777777" w:rsidTr="008B2523">
        <w:trPr>
          <w:trHeight w:val="20"/>
        </w:trPr>
        <w:tc>
          <w:tcPr>
            <w:tcW w:w="2825" w:type="dxa"/>
            <w:shd w:val="clear" w:color="auto" w:fill="auto"/>
          </w:tcPr>
          <w:p w14:paraId="28D98253" w14:textId="77777777" w:rsidR="004F283F" w:rsidRPr="0077737E" w:rsidRDefault="004F283F" w:rsidP="008B2523">
            <w:pPr>
              <w:spacing w:after="0"/>
              <w:rPr>
                <w:iCs/>
                <w:sz w:val="16"/>
                <w:szCs w:val="16"/>
              </w:rPr>
            </w:pPr>
            <w:r w:rsidRPr="0077737E">
              <w:rPr>
                <w:sz w:val="16"/>
                <w:szCs w:val="16"/>
              </w:rPr>
              <w:t xml:space="preserve">ORGANISATION CHANGE MANAGEMENT &amp; TRAINING </w:t>
            </w:r>
            <w:r w:rsidRPr="0077737E">
              <w:rPr>
                <w:sz w:val="12"/>
                <w:szCs w:val="12"/>
              </w:rPr>
              <w:t>(incl. Comms &amp; Business Readiness)</w:t>
            </w:r>
          </w:p>
        </w:tc>
        <w:tc>
          <w:tcPr>
            <w:tcW w:w="709" w:type="dxa"/>
          </w:tcPr>
          <w:p w14:paraId="2DBE1640"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3B698198" w14:textId="1A8D1B3E"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Stakeholder Identification and Impact assessment</w:t>
            </w:r>
          </w:p>
          <w:p w14:paraId="599D7D15"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Change Analysis</w:t>
            </w:r>
          </w:p>
          <w:p w14:paraId="09D478CE" w14:textId="1AF425A6"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Communication Approach and Plan (Internal &amp; External)</w:t>
            </w:r>
          </w:p>
          <w:p w14:paraId="372B3913" w14:textId="151B1B4C"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Training (Approach, Logistics, Materials, Trainers)</w:t>
            </w:r>
          </w:p>
          <w:p w14:paraId="4BF2E69C" w14:textId="7932D31C" w:rsidR="0081301A" w:rsidRDefault="0081301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Develop a</w:t>
            </w:r>
            <w:r w:rsidR="003D6FB6">
              <w:rPr>
                <w:rFonts w:eastAsia="Times New Roman" w:cs="Calibri"/>
                <w:sz w:val="12"/>
                <w:szCs w:val="12"/>
                <w:lang w:eastAsia="en-NZ"/>
              </w:rPr>
              <w:t>nd</w:t>
            </w:r>
            <w:r>
              <w:rPr>
                <w:rFonts w:eastAsia="Times New Roman" w:cs="Calibri"/>
                <w:sz w:val="12"/>
                <w:szCs w:val="12"/>
                <w:lang w:eastAsia="en-NZ"/>
              </w:rPr>
              <w:t xml:space="preserve"> publish Help </w:t>
            </w:r>
            <w:r w:rsidR="003D6FB6">
              <w:rPr>
                <w:rFonts w:eastAsia="Times New Roman" w:cs="Calibri"/>
                <w:sz w:val="12"/>
                <w:szCs w:val="12"/>
                <w:lang w:eastAsia="en-NZ"/>
              </w:rPr>
              <w:t>content</w:t>
            </w:r>
          </w:p>
          <w:p w14:paraId="10395743" w14:textId="77777777"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People; Business and Customer Readiness Assessment</w:t>
            </w:r>
          </w:p>
        </w:tc>
        <w:tc>
          <w:tcPr>
            <w:tcW w:w="1418" w:type="dxa"/>
            <w:vAlign w:val="center"/>
          </w:tcPr>
          <w:p w14:paraId="4CBD471B" w14:textId="189AA269" w:rsidR="004F283F" w:rsidRPr="0077737E" w:rsidRDefault="004F283F" w:rsidP="008B2523">
            <w:pPr>
              <w:spacing w:after="0"/>
              <w:rPr>
                <w:rFonts w:eastAsia="Times New Roman" w:cs="Calibri"/>
                <w:sz w:val="14"/>
                <w:szCs w:val="14"/>
                <w:lang w:eastAsia="en-NZ"/>
              </w:rPr>
            </w:pPr>
          </w:p>
        </w:tc>
        <w:tc>
          <w:tcPr>
            <w:tcW w:w="1701" w:type="dxa"/>
          </w:tcPr>
          <w:p w14:paraId="145DC5B5"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6C7674A3"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5921EB68" w14:textId="77777777" w:rsidTr="008B2523">
        <w:trPr>
          <w:trHeight w:val="20"/>
        </w:trPr>
        <w:tc>
          <w:tcPr>
            <w:tcW w:w="2825" w:type="dxa"/>
            <w:shd w:val="clear" w:color="auto" w:fill="auto"/>
          </w:tcPr>
          <w:p w14:paraId="2C0A6454" w14:textId="77777777" w:rsidR="004F283F" w:rsidRPr="0077737E" w:rsidRDefault="004F283F" w:rsidP="008B2523">
            <w:pPr>
              <w:spacing w:after="0"/>
              <w:rPr>
                <w:iCs/>
                <w:sz w:val="16"/>
                <w:szCs w:val="16"/>
              </w:rPr>
            </w:pPr>
            <w:r w:rsidRPr="0077737E">
              <w:rPr>
                <w:sz w:val="16"/>
                <w:szCs w:val="16"/>
              </w:rPr>
              <w:t>TESTING SERVICES</w:t>
            </w:r>
          </w:p>
        </w:tc>
        <w:tc>
          <w:tcPr>
            <w:tcW w:w="709" w:type="dxa"/>
          </w:tcPr>
          <w:p w14:paraId="6C2102B3"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044F31DB" w14:textId="7A4BE1D2"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Test approach / Test reporting</w:t>
            </w:r>
          </w:p>
          <w:p w14:paraId="595E9DF5" w14:textId="1C40FDA4"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Performance Test Management</w:t>
            </w:r>
          </w:p>
          <w:p w14:paraId="25B7C508" w14:textId="33591918"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Operational Acceptance Testing</w:t>
            </w:r>
          </w:p>
        </w:tc>
        <w:tc>
          <w:tcPr>
            <w:tcW w:w="1418" w:type="dxa"/>
            <w:vAlign w:val="center"/>
          </w:tcPr>
          <w:p w14:paraId="4673A057" w14:textId="7F55493E" w:rsidR="004F283F" w:rsidRPr="0077737E" w:rsidRDefault="004F283F" w:rsidP="008B2523">
            <w:pPr>
              <w:spacing w:after="0"/>
              <w:rPr>
                <w:rFonts w:eastAsia="Times New Roman" w:cs="Calibri"/>
                <w:sz w:val="14"/>
                <w:szCs w:val="14"/>
                <w:lang w:eastAsia="en-NZ"/>
              </w:rPr>
            </w:pPr>
          </w:p>
        </w:tc>
        <w:tc>
          <w:tcPr>
            <w:tcW w:w="1701" w:type="dxa"/>
          </w:tcPr>
          <w:p w14:paraId="5CDAFB33"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57E3CC50"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441496C9" w14:textId="77777777" w:rsidTr="008B2523">
        <w:trPr>
          <w:trHeight w:val="20"/>
        </w:trPr>
        <w:tc>
          <w:tcPr>
            <w:tcW w:w="2825" w:type="dxa"/>
            <w:shd w:val="clear" w:color="auto" w:fill="auto"/>
          </w:tcPr>
          <w:p w14:paraId="0550E687" w14:textId="77777777" w:rsidR="004F283F" w:rsidRPr="0077737E" w:rsidRDefault="004F283F" w:rsidP="008B2523">
            <w:pPr>
              <w:spacing w:after="0"/>
              <w:rPr>
                <w:iCs/>
                <w:sz w:val="16"/>
                <w:szCs w:val="16"/>
              </w:rPr>
            </w:pPr>
            <w:r w:rsidRPr="0077737E">
              <w:rPr>
                <w:sz w:val="16"/>
                <w:szCs w:val="16"/>
              </w:rPr>
              <w:t>RELEASE DEPLOYMENT</w:t>
            </w:r>
          </w:p>
        </w:tc>
        <w:tc>
          <w:tcPr>
            <w:tcW w:w="709" w:type="dxa"/>
          </w:tcPr>
          <w:p w14:paraId="0A37C35D"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27461249" w14:textId="05C2A784"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5485C772">
              <w:rPr>
                <w:rFonts w:eastAsia="Times New Roman" w:cs="Calibri"/>
                <w:sz w:val="12"/>
                <w:szCs w:val="12"/>
                <w:lang w:eastAsia="en-NZ"/>
              </w:rPr>
              <w:t xml:space="preserve">Cutover management for </w:t>
            </w:r>
            <w:r w:rsidR="2F54BD70" w:rsidRPr="5485C772">
              <w:rPr>
                <w:rFonts w:eastAsia="Times New Roman" w:cs="Calibri"/>
                <w:sz w:val="12"/>
                <w:szCs w:val="12"/>
                <w:lang w:eastAsia="en-NZ"/>
              </w:rPr>
              <w:t>large and medium</w:t>
            </w:r>
            <w:r w:rsidRPr="5485C772">
              <w:rPr>
                <w:rFonts w:eastAsia="Times New Roman" w:cs="Calibri"/>
                <w:sz w:val="12"/>
                <w:szCs w:val="12"/>
                <w:lang w:eastAsia="en-NZ"/>
              </w:rPr>
              <w:t xml:space="preserve"> size releases</w:t>
            </w:r>
          </w:p>
          <w:p w14:paraId="0BA8722F" w14:textId="7C2AA5C5" w:rsidR="004F283F" w:rsidRPr="00E516D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Business ramp down and Ramp Up management</w:t>
            </w:r>
          </w:p>
        </w:tc>
        <w:tc>
          <w:tcPr>
            <w:tcW w:w="1418" w:type="dxa"/>
            <w:vAlign w:val="center"/>
          </w:tcPr>
          <w:p w14:paraId="6F526D63" w14:textId="05E7CB16" w:rsidR="004F283F" w:rsidRPr="0077737E" w:rsidRDefault="004F283F" w:rsidP="008B2523">
            <w:pPr>
              <w:spacing w:after="0"/>
              <w:rPr>
                <w:rFonts w:eastAsia="Times New Roman" w:cs="Calibri"/>
                <w:sz w:val="14"/>
                <w:szCs w:val="14"/>
                <w:lang w:eastAsia="en-NZ"/>
              </w:rPr>
            </w:pPr>
          </w:p>
        </w:tc>
        <w:tc>
          <w:tcPr>
            <w:tcW w:w="1701" w:type="dxa"/>
          </w:tcPr>
          <w:p w14:paraId="483B5637"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27676183"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065B53CD" w14:textId="77777777" w:rsidTr="008B2523">
        <w:trPr>
          <w:trHeight w:val="20"/>
        </w:trPr>
        <w:tc>
          <w:tcPr>
            <w:tcW w:w="2825" w:type="dxa"/>
            <w:shd w:val="clear" w:color="auto" w:fill="auto"/>
          </w:tcPr>
          <w:p w14:paraId="64E97FB3" w14:textId="77777777" w:rsidR="004F283F" w:rsidRPr="0077737E" w:rsidRDefault="004F283F" w:rsidP="008B2523">
            <w:pPr>
              <w:spacing w:after="0"/>
              <w:rPr>
                <w:iCs/>
                <w:sz w:val="16"/>
                <w:szCs w:val="16"/>
              </w:rPr>
            </w:pPr>
            <w:r w:rsidRPr="0077737E">
              <w:rPr>
                <w:sz w:val="16"/>
                <w:szCs w:val="16"/>
              </w:rPr>
              <w:t>DATA CLEANSING AND ENRICHMENT</w:t>
            </w:r>
          </w:p>
        </w:tc>
        <w:tc>
          <w:tcPr>
            <w:tcW w:w="709" w:type="dxa"/>
          </w:tcPr>
          <w:p w14:paraId="5479643C"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E76BC3D"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Data extraction, migration, mapping and merge designs</w:t>
            </w:r>
          </w:p>
          <w:p w14:paraId="3D79F040"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Cleaning attributes and purification overview</w:t>
            </w:r>
          </w:p>
          <w:p w14:paraId="40FAF4D3"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Extraction/migration schedule and plan</w:t>
            </w:r>
          </w:p>
          <w:p w14:paraId="6CD4D855" w14:textId="15E6C223"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Archiving strategy/ solution</w:t>
            </w:r>
          </w:p>
        </w:tc>
        <w:tc>
          <w:tcPr>
            <w:tcW w:w="1418" w:type="dxa"/>
            <w:vAlign w:val="center"/>
          </w:tcPr>
          <w:p w14:paraId="001965E7" w14:textId="2866AC56" w:rsidR="004F283F" w:rsidRPr="0077737E" w:rsidRDefault="004F283F" w:rsidP="008B2523">
            <w:pPr>
              <w:spacing w:after="0"/>
              <w:rPr>
                <w:rFonts w:eastAsia="Times New Roman" w:cs="Calibri"/>
                <w:sz w:val="14"/>
                <w:szCs w:val="14"/>
                <w:lang w:eastAsia="en-NZ"/>
              </w:rPr>
            </w:pPr>
          </w:p>
        </w:tc>
        <w:tc>
          <w:tcPr>
            <w:tcW w:w="1701" w:type="dxa"/>
          </w:tcPr>
          <w:p w14:paraId="696701B8"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2FB9CF88"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4C5837B8" w14:textId="77777777" w:rsidTr="008B2523">
        <w:trPr>
          <w:trHeight w:val="20"/>
        </w:trPr>
        <w:tc>
          <w:tcPr>
            <w:tcW w:w="2825" w:type="dxa"/>
            <w:shd w:val="clear" w:color="auto" w:fill="auto"/>
          </w:tcPr>
          <w:p w14:paraId="78AA8635" w14:textId="63FDF34C" w:rsidR="004F283F" w:rsidRPr="0077737E" w:rsidRDefault="004F283F" w:rsidP="008B2523">
            <w:pPr>
              <w:spacing w:after="0"/>
              <w:rPr>
                <w:sz w:val="16"/>
                <w:szCs w:val="16"/>
              </w:rPr>
            </w:pPr>
            <w:r w:rsidRPr="0077737E">
              <w:rPr>
                <w:sz w:val="16"/>
                <w:szCs w:val="16"/>
              </w:rPr>
              <w:t>EARLY LIFE SUPPORT</w:t>
            </w:r>
            <w:r>
              <w:rPr>
                <w:sz w:val="16"/>
                <w:szCs w:val="16"/>
              </w:rPr>
              <w:t xml:space="preserve"> / POU WHIRINAKI</w:t>
            </w:r>
          </w:p>
        </w:tc>
        <w:tc>
          <w:tcPr>
            <w:tcW w:w="709" w:type="dxa"/>
          </w:tcPr>
          <w:p w14:paraId="4922600D"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33A8D118" w14:textId="5C611EC6"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Plan and Approach</w:t>
            </w:r>
          </w:p>
          <w:p w14:paraId="3ABC2D70" w14:textId="4E76A995"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Resourcing</w:t>
            </w:r>
          </w:p>
          <w:p w14:paraId="40EB9BEF" w14:textId="14E67177"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Tools updates </w:t>
            </w:r>
          </w:p>
        </w:tc>
        <w:tc>
          <w:tcPr>
            <w:tcW w:w="1418" w:type="dxa"/>
            <w:vAlign w:val="center"/>
          </w:tcPr>
          <w:p w14:paraId="45EBAFE0" w14:textId="05EE3291" w:rsidR="004F283F" w:rsidRPr="0077737E" w:rsidRDefault="004F283F" w:rsidP="008B2523">
            <w:pPr>
              <w:spacing w:after="0"/>
              <w:rPr>
                <w:rFonts w:eastAsia="Times New Roman" w:cs="Calibri"/>
                <w:sz w:val="14"/>
                <w:szCs w:val="14"/>
                <w:lang w:eastAsia="en-NZ"/>
              </w:rPr>
            </w:pPr>
          </w:p>
        </w:tc>
        <w:tc>
          <w:tcPr>
            <w:tcW w:w="1701" w:type="dxa"/>
          </w:tcPr>
          <w:p w14:paraId="7DC7075A"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577205E0"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0F16720E" w14:textId="77777777" w:rsidTr="008B2523">
        <w:trPr>
          <w:trHeight w:val="20"/>
        </w:trPr>
        <w:tc>
          <w:tcPr>
            <w:tcW w:w="2825" w:type="dxa"/>
            <w:shd w:val="clear" w:color="auto" w:fill="auto"/>
          </w:tcPr>
          <w:p w14:paraId="6F5E6369" w14:textId="77777777" w:rsidR="004F283F" w:rsidRPr="0077737E" w:rsidRDefault="004F283F" w:rsidP="008B2523">
            <w:pPr>
              <w:spacing w:after="0"/>
              <w:rPr>
                <w:sz w:val="16"/>
                <w:szCs w:val="16"/>
              </w:rPr>
            </w:pPr>
            <w:r w:rsidRPr="0077737E">
              <w:rPr>
                <w:sz w:val="16"/>
                <w:szCs w:val="16"/>
              </w:rPr>
              <w:t>PRODUCTION SUPPORT</w:t>
            </w:r>
          </w:p>
          <w:p w14:paraId="13189D9F" w14:textId="77777777" w:rsidR="004F283F" w:rsidRPr="0077737E" w:rsidRDefault="004F283F" w:rsidP="008B2523">
            <w:pPr>
              <w:spacing w:after="0"/>
              <w:rPr>
                <w:sz w:val="16"/>
                <w:szCs w:val="16"/>
              </w:rPr>
            </w:pPr>
            <w:r w:rsidRPr="0077737E">
              <w:rPr>
                <w:sz w:val="12"/>
                <w:szCs w:val="12"/>
              </w:rPr>
              <w:t xml:space="preserve">(include if </w:t>
            </w:r>
            <w:r w:rsidRPr="0077737E">
              <w:rPr>
                <w:rFonts w:eastAsia="Times New Roman" w:cs="Calibri"/>
                <w:sz w:val="12"/>
                <w:szCs w:val="12"/>
                <w:lang w:eastAsia="en-NZ"/>
              </w:rPr>
              <w:t>Prod Support are delivering changes)</w:t>
            </w:r>
          </w:p>
        </w:tc>
        <w:tc>
          <w:tcPr>
            <w:tcW w:w="709" w:type="dxa"/>
          </w:tcPr>
          <w:p w14:paraId="02EC800F"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30AE7D93"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Plan and Approach</w:t>
            </w:r>
          </w:p>
          <w:p w14:paraId="31144346" w14:textId="7777777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Resourcing</w:t>
            </w:r>
          </w:p>
          <w:p w14:paraId="32639496" w14:textId="7165AA38"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Tools updates</w:t>
            </w:r>
          </w:p>
        </w:tc>
        <w:tc>
          <w:tcPr>
            <w:tcW w:w="1418" w:type="dxa"/>
            <w:vAlign w:val="center"/>
          </w:tcPr>
          <w:p w14:paraId="31F4D36E" w14:textId="1E16978E" w:rsidR="004F283F" w:rsidRPr="0077737E" w:rsidRDefault="004F283F" w:rsidP="008B2523">
            <w:pPr>
              <w:spacing w:after="0"/>
              <w:rPr>
                <w:rFonts w:eastAsia="Times New Roman" w:cs="Calibri"/>
                <w:sz w:val="14"/>
                <w:szCs w:val="14"/>
                <w:lang w:eastAsia="en-NZ"/>
              </w:rPr>
            </w:pPr>
          </w:p>
        </w:tc>
        <w:tc>
          <w:tcPr>
            <w:tcW w:w="1701" w:type="dxa"/>
          </w:tcPr>
          <w:p w14:paraId="185FE08E"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313666E7"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6D39EC26" w14:textId="77777777" w:rsidTr="008B2523">
        <w:trPr>
          <w:trHeight w:val="20"/>
        </w:trPr>
        <w:tc>
          <w:tcPr>
            <w:tcW w:w="2825" w:type="dxa"/>
            <w:shd w:val="clear" w:color="auto" w:fill="auto"/>
          </w:tcPr>
          <w:p w14:paraId="6B223729" w14:textId="77777777" w:rsidR="004F283F" w:rsidRPr="0077737E" w:rsidRDefault="004F283F" w:rsidP="008B2523">
            <w:pPr>
              <w:spacing w:after="0"/>
              <w:rPr>
                <w:sz w:val="16"/>
                <w:szCs w:val="16"/>
              </w:rPr>
            </w:pPr>
            <w:r w:rsidRPr="0077737E">
              <w:rPr>
                <w:sz w:val="16"/>
                <w:szCs w:val="16"/>
              </w:rPr>
              <w:t>ANALYTICS (DIP)</w:t>
            </w:r>
          </w:p>
        </w:tc>
        <w:tc>
          <w:tcPr>
            <w:tcW w:w="709" w:type="dxa"/>
          </w:tcPr>
          <w:p w14:paraId="507B4975"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1AAB02F4" w14:textId="77777777"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c>
          <w:tcPr>
            <w:tcW w:w="1418" w:type="dxa"/>
            <w:vAlign w:val="center"/>
          </w:tcPr>
          <w:p w14:paraId="7B910DC6" w14:textId="63C0E2DF" w:rsidR="004F283F" w:rsidRPr="0077737E" w:rsidRDefault="004F283F" w:rsidP="008B2523">
            <w:pPr>
              <w:spacing w:after="0"/>
              <w:rPr>
                <w:rFonts w:eastAsia="Times New Roman" w:cs="Calibri"/>
                <w:sz w:val="14"/>
                <w:szCs w:val="14"/>
                <w:lang w:eastAsia="en-NZ"/>
              </w:rPr>
            </w:pPr>
          </w:p>
        </w:tc>
        <w:tc>
          <w:tcPr>
            <w:tcW w:w="1701" w:type="dxa"/>
          </w:tcPr>
          <w:p w14:paraId="06CA58FF"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1BC4F00D"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1E9FA9F8" w14:textId="77777777" w:rsidTr="008B2523">
        <w:trPr>
          <w:trHeight w:val="20"/>
        </w:trPr>
        <w:tc>
          <w:tcPr>
            <w:tcW w:w="2825" w:type="dxa"/>
            <w:shd w:val="clear" w:color="auto" w:fill="auto"/>
          </w:tcPr>
          <w:p w14:paraId="62256E4E" w14:textId="61EDFC5F" w:rsidR="004F283F" w:rsidRPr="0077737E" w:rsidRDefault="00867F82" w:rsidP="008B2523">
            <w:pPr>
              <w:spacing w:after="0"/>
              <w:rPr>
                <w:sz w:val="16"/>
                <w:szCs w:val="16"/>
              </w:rPr>
            </w:pPr>
            <w:r>
              <w:rPr>
                <w:sz w:val="16"/>
                <w:szCs w:val="16"/>
              </w:rPr>
              <w:t xml:space="preserve">TECHNICAL </w:t>
            </w:r>
            <w:r w:rsidR="004F283F" w:rsidRPr="0077737E">
              <w:rPr>
                <w:sz w:val="16"/>
                <w:szCs w:val="16"/>
              </w:rPr>
              <w:t>SECURITY</w:t>
            </w:r>
          </w:p>
        </w:tc>
        <w:tc>
          <w:tcPr>
            <w:tcW w:w="709" w:type="dxa"/>
          </w:tcPr>
          <w:p w14:paraId="5B2E82BB"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E5F4DF8" w14:textId="40660F67"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Network and User Security procedures / assessments</w:t>
            </w:r>
          </w:p>
          <w:p w14:paraId="510593F5" w14:textId="393EFC69" w:rsidR="004F283F" w:rsidRPr="0077737E"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Certification and Accreditation</w:t>
            </w:r>
          </w:p>
        </w:tc>
        <w:tc>
          <w:tcPr>
            <w:tcW w:w="1418" w:type="dxa"/>
            <w:vAlign w:val="center"/>
          </w:tcPr>
          <w:p w14:paraId="3DF79C57" w14:textId="79CC7F5E" w:rsidR="004F283F" w:rsidRPr="0077737E" w:rsidRDefault="004F283F" w:rsidP="008B2523">
            <w:pPr>
              <w:spacing w:after="0"/>
              <w:rPr>
                <w:rFonts w:eastAsia="Times New Roman" w:cs="Calibri"/>
                <w:sz w:val="14"/>
                <w:szCs w:val="14"/>
                <w:lang w:eastAsia="en-NZ"/>
              </w:rPr>
            </w:pPr>
          </w:p>
        </w:tc>
        <w:tc>
          <w:tcPr>
            <w:tcW w:w="1701" w:type="dxa"/>
          </w:tcPr>
          <w:p w14:paraId="5F359A02"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266227DA"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867F82" w:rsidRPr="0077737E" w14:paraId="015162FC" w14:textId="77777777" w:rsidTr="008B2523">
        <w:trPr>
          <w:trHeight w:val="20"/>
        </w:trPr>
        <w:tc>
          <w:tcPr>
            <w:tcW w:w="2825" w:type="dxa"/>
            <w:shd w:val="clear" w:color="auto" w:fill="auto"/>
          </w:tcPr>
          <w:p w14:paraId="1CD4B163" w14:textId="70237701" w:rsidR="00867F82" w:rsidRDefault="00CE6231" w:rsidP="008B2523">
            <w:pPr>
              <w:spacing w:after="0"/>
              <w:rPr>
                <w:sz w:val="16"/>
                <w:szCs w:val="16"/>
              </w:rPr>
            </w:pPr>
            <w:r>
              <w:rPr>
                <w:sz w:val="16"/>
                <w:szCs w:val="16"/>
              </w:rPr>
              <w:t>APPLICATION ACCESS SECURITY</w:t>
            </w:r>
          </w:p>
        </w:tc>
        <w:tc>
          <w:tcPr>
            <w:tcW w:w="709" w:type="dxa"/>
          </w:tcPr>
          <w:p w14:paraId="26A5DE29" w14:textId="77777777" w:rsidR="00867F82" w:rsidRPr="00BD5AAB" w:rsidRDefault="00867F82"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4489167" w14:textId="06457A8D" w:rsidR="00867F82" w:rsidRDefault="00CE6231"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End user access security </w:t>
            </w:r>
            <w:r w:rsidR="00423262">
              <w:rPr>
                <w:rFonts w:eastAsia="Times New Roman" w:cs="Calibri"/>
                <w:sz w:val="12"/>
                <w:szCs w:val="12"/>
                <w:lang w:eastAsia="en-NZ"/>
              </w:rPr>
              <w:t>definition &amp; processes</w:t>
            </w:r>
          </w:p>
        </w:tc>
        <w:tc>
          <w:tcPr>
            <w:tcW w:w="1418" w:type="dxa"/>
            <w:vAlign w:val="center"/>
          </w:tcPr>
          <w:p w14:paraId="2EFEF356" w14:textId="353F2ABE" w:rsidR="00867F82" w:rsidRPr="0077737E" w:rsidRDefault="00867F82" w:rsidP="008B2523">
            <w:pPr>
              <w:spacing w:after="0"/>
              <w:rPr>
                <w:rFonts w:eastAsia="Times New Roman" w:cs="Calibri"/>
                <w:sz w:val="14"/>
                <w:szCs w:val="14"/>
                <w:lang w:eastAsia="en-NZ"/>
              </w:rPr>
            </w:pPr>
          </w:p>
        </w:tc>
        <w:tc>
          <w:tcPr>
            <w:tcW w:w="1701" w:type="dxa"/>
          </w:tcPr>
          <w:p w14:paraId="05C9F8B2" w14:textId="77777777" w:rsidR="00867F82" w:rsidRPr="0077737E" w:rsidRDefault="00867F82" w:rsidP="008B2523">
            <w:pPr>
              <w:spacing w:after="0"/>
              <w:rPr>
                <w:rFonts w:eastAsia="Times New Roman" w:cs="Calibri"/>
                <w:sz w:val="14"/>
                <w:szCs w:val="14"/>
                <w:lang w:eastAsia="en-NZ"/>
              </w:rPr>
            </w:pPr>
          </w:p>
        </w:tc>
        <w:tc>
          <w:tcPr>
            <w:tcW w:w="3685" w:type="dxa"/>
            <w:shd w:val="clear" w:color="auto" w:fill="auto"/>
            <w:vAlign w:val="center"/>
          </w:tcPr>
          <w:p w14:paraId="30567EF6" w14:textId="77777777" w:rsidR="00867F82" w:rsidRPr="009C2A28" w:rsidRDefault="00867F82"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59E6AE60" w14:textId="77777777" w:rsidTr="008B2523">
        <w:trPr>
          <w:trHeight w:val="20"/>
        </w:trPr>
        <w:tc>
          <w:tcPr>
            <w:tcW w:w="2825" w:type="dxa"/>
            <w:shd w:val="clear" w:color="auto" w:fill="auto"/>
          </w:tcPr>
          <w:p w14:paraId="6E48456A" w14:textId="77777777" w:rsidR="004F283F" w:rsidRPr="0077737E" w:rsidRDefault="004F283F" w:rsidP="008B2523">
            <w:pPr>
              <w:spacing w:after="0"/>
              <w:rPr>
                <w:sz w:val="16"/>
                <w:szCs w:val="16"/>
              </w:rPr>
            </w:pPr>
            <w:r w:rsidRPr="0077737E">
              <w:rPr>
                <w:sz w:val="16"/>
                <w:szCs w:val="16"/>
              </w:rPr>
              <w:t>DECOMMISSIONING AND DATA ARCHIVING</w:t>
            </w:r>
          </w:p>
        </w:tc>
        <w:tc>
          <w:tcPr>
            <w:tcW w:w="709" w:type="dxa"/>
          </w:tcPr>
          <w:p w14:paraId="16CE0DEE"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69F122B8" w14:textId="77777777" w:rsidR="003324FA" w:rsidRDefault="003324F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Applications and Infrastructure inventory </w:t>
            </w:r>
          </w:p>
          <w:p w14:paraId="62CDDC69" w14:textId="77777777" w:rsidR="003324FA" w:rsidRDefault="003324F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Application shut down </w:t>
            </w:r>
          </w:p>
          <w:p w14:paraId="0E8D93BF" w14:textId="77777777" w:rsidR="003324FA" w:rsidRDefault="003324F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User access control and cessation</w:t>
            </w:r>
          </w:p>
          <w:p w14:paraId="6869B391" w14:textId="77777777" w:rsidR="003324FA" w:rsidRDefault="003324F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Data extraction and archiving</w:t>
            </w:r>
          </w:p>
          <w:p w14:paraId="3A1AAFD2" w14:textId="77777777" w:rsidR="003324FA" w:rsidRDefault="003324F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Infrastructure shutdown</w:t>
            </w:r>
          </w:p>
          <w:p w14:paraId="659BE7CB" w14:textId="2CD7E594" w:rsidR="004F283F" w:rsidRPr="0077737E" w:rsidRDefault="003324FA"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Infrastructure disposal and authorising memos</w:t>
            </w:r>
          </w:p>
        </w:tc>
        <w:tc>
          <w:tcPr>
            <w:tcW w:w="1418" w:type="dxa"/>
            <w:vAlign w:val="center"/>
          </w:tcPr>
          <w:p w14:paraId="25428029" w14:textId="53577C96" w:rsidR="004F283F" w:rsidRPr="0077737E" w:rsidRDefault="004F283F" w:rsidP="008B2523">
            <w:pPr>
              <w:spacing w:after="0"/>
              <w:rPr>
                <w:rFonts w:eastAsia="Times New Roman" w:cs="Calibri"/>
                <w:sz w:val="14"/>
                <w:szCs w:val="14"/>
                <w:lang w:eastAsia="en-NZ"/>
              </w:rPr>
            </w:pPr>
          </w:p>
        </w:tc>
        <w:tc>
          <w:tcPr>
            <w:tcW w:w="1701" w:type="dxa"/>
          </w:tcPr>
          <w:p w14:paraId="033B5DEB"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178EBC9E"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24D59BFD" w14:textId="77777777" w:rsidTr="008B2523">
        <w:trPr>
          <w:trHeight w:val="20"/>
        </w:trPr>
        <w:tc>
          <w:tcPr>
            <w:tcW w:w="2825" w:type="dxa"/>
            <w:shd w:val="clear" w:color="auto" w:fill="auto"/>
          </w:tcPr>
          <w:p w14:paraId="01BC7378" w14:textId="77777777" w:rsidR="004F283F" w:rsidRPr="0077737E" w:rsidRDefault="004F283F" w:rsidP="008B2523">
            <w:pPr>
              <w:spacing w:after="0"/>
              <w:rPr>
                <w:sz w:val="16"/>
                <w:szCs w:val="16"/>
              </w:rPr>
            </w:pPr>
            <w:r w:rsidRPr="0077737E">
              <w:rPr>
                <w:sz w:val="16"/>
                <w:szCs w:val="16"/>
              </w:rPr>
              <w:t>ENVIRONMENT SERVICES</w:t>
            </w:r>
          </w:p>
        </w:tc>
        <w:tc>
          <w:tcPr>
            <w:tcW w:w="709" w:type="dxa"/>
          </w:tcPr>
          <w:p w14:paraId="331AD16C"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7E4A23E1" w14:textId="28A1A9CB" w:rsidR="004F283F"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Hardware Sizing</w:t>
            </w:r>
          </w:p>
          <w:p w14:paraId="35A666DC" w14:textId="25952954" w:rsidR="004F283F" w:rsidRPr="0077737E" w:rsidRDefault="5EE4DB29"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sidRPr="5485C772">
              <w:rPr>
                <w:rFonts w:eastAsia="Times New Roman" w:cs="Calibri"/>
                <w:sz w:val="12"/>
                <w:szCs w:val="12"/>
                <w:lang w:eastAsia="en-NZ"/>
              </w:rPr>
              <w:t>Environment's</w:t>
            </w:r>
            <w:r w:rsidR="004F283F" w:rsidRPr="5485C772">
              <w:rPr>
                <w:rFonts w:eastAsia="Times New Roman" w:cs="Calibri"/>
                <w:sz w:val="12"/>
                <w:szCs w:val="12"/>
                <w:lang w:eastAsia="en-NZ"/>
              </w:rPr>
              <w:t xml:space="preserve"> plan</w:t>
            </w:r>
          </w:p>
        </w:tc>
        <w:tc>
          <w:tcPr>
            <w:tcW w:w="1418" w:type="dxa"/>
            <w:vAlign w:val="center"/>
          </w:tcPr>
          <w:p w14:paraId="5A4AAA34" w14:textId="5E535DDB" w:rsidR="004F283F" w:rsidRPr="0077737E" w:rsidRDefault="004F283F" w:rsidP="008B2523">
            <w:pPr>
              <w:spacing w:after="0"/>
              <w:rPr>
                <w:rFonts w:eastAsia="Times New Roman" w:cs="Calibri"/>
                <w:sz w:val="14"/>
                <w:szCs w:val="14"/>
                <w:lang w:eastAsia="en-NZ"/>
              </w:rPr>
            </w:pPr>
          </w:p>
        </w:tc>
        <w:tc>
          <w:tcPr>
            <w:tcW w:w="1701" w:type="dxa"/>
          </w:tcPr>
          <w:p w14:paraId="7D707915"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5EE225EB"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r w:rsidR="004F283F" w:rsidRPr="0077737E" w14:paraId="60B8A31F" w14:textId="77777777" w:rsidTr="008B2523">
        <w:trPr>
          <w:trHeight w:val="20"/>
        </w:trPr>
        <w:tc>
          <w:tcPr>
            <w:tcW w:w="2825" w:type="dxa"/>
            <w:shd w:val="clear" w:color="auto" w:fill="auto"/>
          </w:tcPr>
          <w:p w14:paraId="31CDF6CD" w14:textId="161D95C1" w:rsidR="004F283F" w:rsidRPr="0077737E" w:rsidRDefault="004F283F" w:rsidP="008B2523">
            <w:pPr>
              <w:spacing w:after="0"/>
              <w:rPr>
                <w:sz w:val="16"/>
                <w:szCs w:val="16"/>
              </w:rPr>
            </w:pPr>
            <w:r w:rsidRPr="0077737E">
              <w:rPr>
                <w:sz w:val="16"/>
                <w:szCs w:val="16"/>
              </w:rPr>
              <w:t xml:space="preserve">INFRASTRUCTURE </w:t>
            </w:r>
            <w:r w:rsidRPr="0077737E">
              <w:rPr>
                <w:sz w:val="12"/>
                <w:szCs w:val="12"/>
              </w:rPr>
              <w:t>(Networks, Software</w:t>
            </w:r>
            <w:r w:rsidR="00721473">
              <w:rPr>
                <w:sz w:val="12"/>
                <w:szCs w:val="12"/>
              </w:rPr>
              <w:t>, Security,</w:t>
            </w:r>
            <w:r w:rsidRPr="0077737E">
              <w:rPr>
                <w:sz w:val="12"/>
                <w:szCs w:val="12"/>
              </w:rPr>
              <w:t xml:space="preserve"> etc)</w:t>
            </w:r>
          </w:p>
        </w:tc>
        <w:tc>
          <w:tcPr>
            <w:tcW w:w="709" w:type="dxa"/>
          </w:tcPr>
          <w:p w14:paraId="44AA8DB2" w14:textId="77777777" w:rsidR="004F283F" w:rsidRPr="00BD5AAB" w:rsidRDefault="004F283F" w:rsidP="008B2523">
            <w:pPr>
              <w:autoSpaceDE/>
              <w:autoSpaceDN/>
              <w:adjustRightInd/>
              <w:spacing w:after="0"/>
              <w:ind w:left="57"/>
              <w:contextualSpacing/>
              <w:rPr>
                <w:rFonts w:eastAsia="Times New Roman" w:cs="Calibri"/>
                <w:sz w:val="12"/>
                <w:szCs w:val="12"/>
                <w:lang w:eastAsia="en-NZ"/>
              </w:rPr>
            </w:pPr>
          </w:p>
        </w:tc>
        <w:tc>
          <w:tcPr>
            <w:tcW w:w="4394" w:type="dxa"/>
            <w:vAlign w:val="center"/>
          </w:tcPr>
          <w:p w14:paraId="4581F1A9" w14:textId="4E30F7FF" w:rsidR="00807058" w:rsidRPr="0077737E" w:rsidRDefault="006A7A46"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r>
              <w:rPr>
                <w:rFonts w:eastAsia="Times New Roman" w:cs="Calibri"/>
                <w:sz w:val="12"/>
                <w:szCs w:val="12"/>
                <w:lang w:eastAsia="en-NZ"/>
              </w:rPr>
              <w:t xml:space="preserve">Add to, </w:t>
            </w:r>
            <w:r w:rsidR="004A356C">
              <w:rPr>
                <w:rFonts w:eastAsia="Times New Roman" w:cs="Calibri"/>
                <w:sz w:val="12"/>
                <w:szCs w:val="12"/>
                <w:lang w:eastAsia="en-NZ"/>
              </w:rPr>
              <w:t>maintain,</w:t>
            </w:r>
            <w:r w:rsidR="00807058">
              <w:rPr>
                <w:rFonts w:eastAsia="Times New Roman" w:cs="Calibri"/>
                <w:sz w:val="12"/>
                <w:szCs w:val="12"/>
                <w:lang w:eastAsia="en-NZ"/>
              </w:rPr>
              <w:t xml:space="preserve"> and </w:t>
            </w:r>
            <w:r>
              <w:rPr>
                <w:rFonts w:eastAsia="Times New Roman" w:cs="Calibri"/>
                <w:sz w:val="12"/>
                <w:szCs w:val="12"/>
                <w:lang w:eastAsia="en-NZ"/>
              </w:rPr>
              <w:t>retain curren</w:t>
            </w:r>
            <w:r w:rsidR="00CA482A">
              <w:rPr>
                <w:rFonts w:eastAsia="Times New Roman" w:cs="Calibri"/>
                <w:sz w:val="12"/>
                <w:szCs w:val="12"/>
                <w:lang w:eastAsia="en-NZ"/>
              </w:rPr>
              <w:t>cy</w:t>
            </w:r>
          </w:p>
        </w:tc>
        <w:tc>
          <w:tcPr>
            <w:tcW w:w="1418" w:type="dxa"/>
            <w:vAlign w:val="center"/>
          </w:tcPr>
          <w:p w14:paraId="73E8BDB7" w14:textId="3F4492D2" w:rsidR="004F283F" w:rsidRPr="0077737E" w:rsidRDefault="004F283F" w:rsidP="008B2523">
            <w:pPr>
              <w:spacing w:after="0"/>
              <w:rPr>
                <w:rFonts w:eastAsia="Times New Roman" w:cs="Calibri"/>
                <w:sz w:val="14"/>
                <w:szCs w:val="14"/>
                <w:lang w:eastAsia="en-NZ"/>
              </w:rPr>
            </w:pPr>
          </w:p>
        </w:tc>
        <w:tc>
          <w:tcPr>
            <w:tcW w:w="1701" w:type="dxa"/>
          </w:tcPr>
          <w:p w14:paraId="42C310D0" w14:textId="77777777" w:rsidR="004F283F" w:rsidRPr="0077737E" w:rsidRDefault="004F283F" w:rsidP="008B2523">
            <w:pPr>
              <w:spacing w:after="0"/>
              <w:rPr>
                <w:rFonts w:eastAsia="Times New Roman" w:cs="Calibri"/>
                <w:sz w:val="14"/>
                <w:szCs w:val="14"/>
                <w:lang w:eastAsia="en-NZ"/>
              </w:rPr>
            </w:pPr>
          </w:p>
        </w:tc>
        <w:tc>
          <w:tcPr>
            <w:tcW w:w="3685" w:type="dxa"/>
            <w:shd w:val="clear" w:color="auto" w:fill="auto"/>
            <w:vAlign w:val="center"/>
          </w:tcPr>
          <w:p w14:paraId="5068D4CD" w14:textId="77777777" w:rsidR="004F283F" w:rsidRPr="009C2A28" w:rsidRDefault="004F283F" w:rsidP="008B2523">
            <w:pPr>
              <w:pStyle w:val="ListParagraph"/>
              <w:numPr>
                <w:ilvl w:val="0"/>
                <w:numId w:val="4"/>
              </w:numPr>
              <w:autoSpaceDE/>
              <w:autoSpaceDN/>
              <w:adjustRightInd/>
              <w:spacing w:after="0" w:line="240" w:lineRule="auto"/>
              <w:ind w:left="114" w:hanging="57"/>
              <w:contextualSpacing/>
              <w:rPr>
                <w:rFonts w:eastAsia="Times New Roman" w:cs="Calibri"/>
                <w:sz w:val="12"/>
                <w:szCs w:val="12"/>
                <w:lang w:eastAsia="en-NZ"/>
              </w:rPr>
            </w:pPr>
          </w:p>
        </w:tc>
      </w:tr>
    </w:tbl>
    <w:p w14:paraId="15E43EBC" w14:textId="01EB4F47" w:rsidR="00542CF3" w:rsidRDefault="008B2523" w:rsidP="000071F5">
      <w:pPr>
        <w:rPr>
          <w:b/>
          <w:bCs/>
          <w:color w:val="1F497D" w:themeColor="text2"/>
          <w:sz w:val="18"/>
          <w:szCs w:val="18"/>
          <w:lang w:eastAsia="en-NZ"/>
        </w:rPr>
      </w:pPr>
      <w:r>
        <w:rPr>
          <w:b/>
          <w:bCs/>
          <w:color w:val="1F497D" w:themeColor="text2"/>
          <w:sz w:val="18"/>
          <w:szCs w:val="18"/>
          <w:lang w:eastAsia="en-NZ"/>
        </w:rPr>
        <w:br w:type="textWrapping" w:clear="all"/>
      </w:r>
    </w:p>
    <w:p w14:paraId="2F29231A" w14:textId="5141C867" w:rsidR="006F667B" w:rsidRDefault="006F667B">
      <w:pPr>
        <w:autoSpaceDE/>
        <w:autoSpaceDN/>
        <w:adjustRightInd/>
        <w:spacing w:after="200" w:line="276" w:lineRule="auto"/>
        <w:rPr>
          <w:b/>
          <w:bCs/>
          <w:color w:val="1F497D" w:themeColor="text2"/>
          <w:sz w:val="18"/>
          <w:szCs w:val="18"/>
          <w:lang w:eastAsia="en-NZ"/>
        </w:rPr>
      </w:pPr>
      <w:r>
        <w:rPr>
          <w:b/>
          <w:bCs/>
          <w:color w:val="1F497D" w:themeColor="text2"/>
          <w:sz w:val="18"/>
          <w:szCs w:val="18"/>
          <w:lang w:eastAsia="en-NZ"/>
        </w:rPr>
        <w:lastRenderedPageBreak/>
        <w:br w:type="page"/>
      </w:r>
    </w:p>
    <w:p w14:paraId="4765FE75" w14:textId="77777777" w:rsidR="006F26F8" w:rsidRDefault="006F26F8" w:rsidP="000071F5">
      <w:pPr>
        <w:rPr>
          <w:b/>
          <w:bCs/>
          <w:color w:val="1F497D" w:themeColor="text2"/>
          <w:sz w:val="18"/>
          <w:szCs w:val="18"/>
          <w:lang w:eastAsia="en-NZ"/>
        </w:rPr>
      </w:pPr>
    </w:p>
    <w:p w14:paraId="3608A563" w14:textId="2F9A240E" w:rsidR="000071F5" w:rsidRPr="00563442" w:rsidRDefault="000071F5" w:rsidP="000071F5">
      <w:pPr>
        <w:rPr>
          <w:color w:val="1F497D" w:themeColor="text2"/>
          <w:sz w:val="18"/>
          <w:szCs w:val="18"/>
        </w:rPr>
      </w:pPr>
      <w:r w:rsidRPr="00563442">
        <w:rPr>
          <w:b/>
          <w:bCs/>
          <w:color w:val="1F497D" w:themeColor="text2"/>
          <w:sz w:val="18"/>
          <w:szCs w:val="18"/>
          <w:lang w:eastAsia="en-NZ"/>
        </w:rPr>
        <w:t xml:space="preserve">Testing Impact Assessment: </w:t>
      </w:r>
      <w:r w:rsidRPr="00563442">
        <w:rPr>
          <w:color w:val="1F497D" w:themeColor="text2"/>
          <w:sz w:val="18"/>
          <w:szCs w:val="18"/>
        </w:rPr>
        <w:t>Use or delete as required</w:t>
      </w:r>
      <w:r>
        <w:rPr>
          <w:color w:val="1F497D" w:themeColor="text2"/>
          <w:sz w:val="18"/>
          <w:szCs w:val="18"/>
        </w:rPr>
        <w:t>. W</w:t>
      </w:r>
      <w:r w:rsidRPr="00563442">
        <w:rPr>
          <w:color w:val="1F497D" w:themeColor="text2"/>
          <w:sz w:val="18"/>
          <w:szCs w:val="18"/>
        </w:rPr>
        <w:t>here used, the summary of the outcome should be captured in the Testing Services impact above:</w:t>
      </w:r>
    </w:p>
    <w:tbl>
      <w:tblPr>
        <w:tblStyle w:val="TableGrid"/>
        <w:tblW w:w="14750" w:type="dxa"/>
        <w:tblInd w:w="-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1606"/>
        <w:gridCol w:w="3913"/>
        <w:gridCol w:w="928"/>
        <w:gridCol w:w="3103"/>
        <w:gridCol w:w="1131"/>
        <w:gridCol w:w="1556"/>
        <w:gridCol w:w="2513"/>
      </w:tblGrid>
      <w:tr w:rsidR="000071F5" w:rsidRPr="00563442" w14:paraId="65AF9E73" w14:textId="77777777" w:rsidTr="000071F5">
        <w:trPr>
          <w:trHeight w:val="17"/>
        </w:trPr>
        <w:tc>
          <w:tcPr>
            <w:tcW w:w="1606" w:type="dxa"/>
            <w:shd w:val="clear" w:color="auto" w:fill="F2F2F2" w:themeFill="background1" w:themeFillShade="F2"/>
          </w:tcPr>
          <w:p w14:paraId="04BD8A41" w14:textId="77777777" w:rsidR="000071F5" w:rsidRPr="00563442" w:rsidRDefault="000071F5" w:rsidP="00384299">
            <w:pPr>
              <w:spacing w:after="0"/>
              <w:rPr>
                <w:rFonts w:eastAsia="Times New Roman" w:cs="Calibri"/>
                <w:sz w:val="16"/>
                <w:szCs w:val="16"/>
                <w:lang w:eastAsia="en-NZ"/>
              </w:rPr>
            </w:pPr>
            <w:r w:rsidRPr="00563442">
              <w:rPr>
                <w:rFonts w:eastAsia="Times New Roman" w:cs="Calibri"/>
                <w:sz w:val="16"/>
                <w:szCs w:val="16"/>
                <w:lang w:eastAsia="en-NZ"/>
              </w:rPr>
              <w:t>Organisation</w:t>
            </w:r>
          </w:p>
        </w:tc>
        <w:tc>
          <w:tcPr>
            <w:tcW w:w="3913" w:type="dxa"/>
            <w:shd w:val="clear" w:color="auto" w:fill="F2F2F2" w:themeFill="background1" w:themeFillShade="F2"/>
          </w:tcPr>
          <w:p w14:paraId="766D976F" w14:textId="77777777" w:rsidR="000071F5" w:rsidRPr="00563442" w:rsidRDefault="000071F5" w:rsidP="00384299">
            <w:pPr>
              <w:spacing w:after="0"/>
              <w:rPr>
                <w:rFonts w:eastAsia="Times New Roman" w:cs="Calibri"/>
                <w:sz w:val="16"/>
                <w:szCs w:val="16"/>
                <w:lang w:eastAsia="en-NZ"/>
              </w:rPr>
            </w:pPr>
            <w:r w:rsidRPr="00563442">
              <w:rPr>
                <w:rFonts w:eastAsia="Times New Roman" w:cs="Calibri"/>
                <w:sz w:val="16"/>
                <w:szCs w:val="16"/>
                <w:lang w:eastAsia="en-NZ"/>
              </w:rPr>
              <w:t>Change Area</w:t>
            </w:r>
          </w:p>
        </w:tc>
        <w:tc>
          <w:tcPr>
            <w:tcW w:w="928" w:type="dxa"/>
            <w:shd w:val="clear" w:color="auto" w:fill="F2F2F2" w:themeFill="background1" w:themeFillShade="F2"/>
          </w:tcPr>
          <w:p w14:paraId="65576386" w14:textId="77777777" w:rsidR="000071F5" w:rsidRPr="00563442" w:rsidRDefault="000071F5" w:rsidP="00384299">
            <w:pPr>
              <w:autoSpaceDE/>
              <w:autoSpaceDN/>
              <w:adjustRightInd/>
              <w:spacing w:after="0"/>
              <w:contextualSpacing/>
              <w:jc w:val="center"/>
              <w:rPr>
                <w:rFonts w:eastAsia="Times New Roman" w:cs="Calibri"/>
                <w:sz w:val="16"/>
                <w:szCs w:val="16"/>
                <w:lang w:eastAsia="en-NZ"/>
              </w:rPr>
            </w:pPr>
            <w:r w:rsidRPr="00563442">
              <w:rPr>
                <w:rFonts w:eastAsia="Times New Roman" w:cs="Calibri"/>
                <w:sz w:val="16"/>
                <w:szCs w:val="16"/>
                <w:lang w:eastAsia="en-NZ"/>
              </w:rPr>
              <w:t>Change?</w:t>
            </w:r>
          </w:p>
        </w:tc>
        <w:tc>
          <w:tcPr>
            <w:tcW w:w="3103" w:type="dxa"/>
            <w:shd w:val="clear" w:color="auto" w:fill="F2F2F2" w:themeFill="background1" w:themeFillShade="F2"/>
            <w:vAlign w:val="center"/>
          </w:tcPr>
          <w:p w14:paraId="64920297"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Test Phase</w:t>
            </w:r>
          </w:p>
        </w:tc>
        <w:tc>
          <w:tcPr>
            <w:tcW w:w="1131" w:type="dxa"/>
            <w:shd w:val="clear" w:color="auto" w:fill="F2F2F2" w:themeFill="background1" w:themeFillShade="F2"/>
            <w:vAlign w:val="center"/>
          </w:tcPr>
          <w:p w14:paraId="507A3ECF"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Test (Y/N)?</w:t>
            </w:r>
          </w:p>
        </w:tc>
        <w:tc>
          <w:tcPr>
            <w:tcW w:w="1556" w:type="dxa"/>
            <w:shd w:val="clear" w:color="auto" w:fill="F2F2F2" w:themeFill="background1" w:themeFillShade="F2"/>
            <w:vAlign w:val="center"/>
          </w:tcPr>
          <w:p w14:paraId="7CC870E0" w14:textId="77777777" w:rsidR="000071F5" w:rsidRPr="00563442" w:rsidRDefault="000071F5" w:rsidP="00384299">
            <w:pPr>
              <w:spacing w:after="0"/>
              <w:rPr>
                <w:rFonts w:eastAsia="Times New Roman" w:cs="Calibri"/>
                <w:sz w:val="16"/>
                <w:szCs w:val="16"/>
                <w:lang w:eastAsia="en-NZ"/>
              </w:rPr>
            </w:pPr>
            <w:r w:rsidRPr="00563442">
              <w:rPr>
                <w:rFonts w:eastAsia="Times New Roman" w:cs="Calibri"/>
                <w:sz w:val="16"/>
                <w:szCs w:val="16"/>
                <w:lang w:eastAsia="en-NZ"/>
              </w:rPr>
              <w:t>Responsible</w:t>
            </w:r>
          </w:p>
        </w:tc>
        <w:tc>
          <w:tcPr>
            <w:tcW w:w="2513" w:type="dxa"/>
            <w:shd w:val="clear" w:color="auto" w:fill="F2F2F2" w:themeFill="background1" w:themeFillShade="F2"/>
            <w:vAlign w:val="center"/>
          </w:tcPr>
          <w:p w14:paraId="309F2DDF"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Comment</w:t>
            </w:r>
          </w:p>
        </w:tc>
      </w:tr>
      <w:tr w:rsidR="000071F5" w:rsidRPr="00563442" w14:paraId="1BAA791D" w14:textId="77777777" w:rsidTr="000071F5">
        <w:trPr>
          <w:trHeight w:val="188"/>
        </w:trPr>
        <w:tc>
          <w:tcPr>
            <w:tcW w:w="1606" w:type="dxa"/>
            <w:vMerge w:val="restart"/>
          </w:tcPr>
          <w:p w14:paraId="1D5E84D6"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i/>
                <w:iCs/>
                <w:sz w:val="16"/>
                <w:szCs w:val="16"/>
                <w:lang w:eastAsia="en-NZ"/>
              </w:rPr>
              <w:t>CCS</w:t>
            </w:r>
          </w:p>
        </w:tc>
        <w:tc>
          <w:tcPr>
            <w:tcW w:w="3913" w:type="dxa"/>
            <w:vMerge w:val="restart"/>
            <w:shd w:val="clear" w:color="auto" w:fill="auto"/>
          </w:tcPr>
          <w:p w14:paraId="4E1ABE2A"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 xml:space="preserve">START SOLUTION </w:t>
            </w:r>
          </w:p>
        </w:tc>
        <w:tc>
          <w:tcPr>
            <w:tcW w:w="928" w:type="dxa"/>
            <w:vMerge w:val="restart"/>
            <w:shd w:val="clear" w:color="auto" w:fill="auto"/>
          </w:tcPr>
          <w:p w14:paraId="72FE227A"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1A7D9EA1"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Development Task Verification</w:t>
            </w:r>
          </w:p>
        </w:tc>
        <w:tc>
          <w:tcPr>
            <w:tcW w:w="1131" w:type="dxa"/>
            <w:shd w:val="clear" w:color="auto" w:fill="auto"/>
            <w:vAlign w:val="center"/>
          </w:tcPr>
          <w:p w14:paraId="603B4726"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5D2573A4"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Business SME</w:t>
            </w:r>
          </w:p>
        </w:tc>
        <w:tc>
          <w:tcPr>
            <w:tcW w:w="2513" w:type="dxa"/>
            <w:shd w:val="clear" w:color="auto" w:fill="auto"/>
            <w:vAlign w:val="center"/>
          </w:tcPr>
          <w:p w14:paraId="00D23791"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1AEE5A0E" w14:textId="77777777" w:rsidTr="000071F5">
        <w:trPr>
          <w:trHeight w:val="17"/>
        </w:trPr>
        <w:tc>
          <w:tcPr>
            <w:tcW w:w="1606" w:type="dxa"/>
            <w:vMerge/>
          </w:tcPr>
          <w:p w14:paraId="75F5134B"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55F20DB5"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4204B8BD"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4A2FF849"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Business System Test</w:t>
            </w:r>
          </w:p>
        </w:tc>
        <w:tc>
          <w:tcPr>
            <w:tcW w:w="1131" w:type="dxa"/>
            <w:shd w:val="clear" w:color="auto" w:fill="auto"/>
            <w:vAlign w:val="center"/>
          </w:tcPr>
          <w:p w14:paraId="2D54E941"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2D852932"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Business SME</w:t>
            </w:r>
          </w:p>
        </w:tc>
        <w:tc>
          <w:tcPr>
            <w:tcW w:w="2513" w:type="dxa"/>
            <w:shd w:val="clear" w:color="auto" w:fill="auto"/>
            <w:vAlign w:val="center"/>
          </w:tcPr>
          <w:p w14:paraId="688A410C"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76FED7D5" w14:textId="77777777" w:rsidTr="000071F5">
        <w:trPr>
          <w:trHeight w:val="17"/>
        </w:trPr>
        <w:tc>
          <w:tcPr>
            <w:tcW w:w="1606" w:type="dxa"/>
            <w:vMerge/>
          </w:tcPr>
          <w:p w14:paraId="450185C1"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66751F91"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3648F171"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76347E1"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Scaled Business Simulation</w:t>
            </w:r>
          </w:p>
        </w:tc>
        <w:tc>
          <w:tcPr>
            <w:tcW w:w="1131" w:type="dxa"/>
            <w:shd w:val="clear" w:color="auto" w:fill="auto"/>
            <w:vAlign w:val="center"/>
          </w:tcPr>
          <w:p w14:paraId="26C955B0"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14E8F757"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Business SME</w:t>
            </w:r>
          </w:p>
        </w:tc>
        <w:tc>
          <w:tcPr>
            <w:tcW w:w="2513" w:type="dxa"/>
            <w:shd w:val="clear" w:color="auto" w:fill="auto"/>
            <w:vAlign w:val="center"/>
          </w:tcPr>
          <w:p w14:paraId="48657323"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690777B4" w14:textId="77777777" w:rsidTr="000071F5">
        <w:trPr>
          <w:trHeight w:val="17"/>
        </w:trPr>
        <w:tc>
          <w:tcPr>
            <w:tcW w:w="1606" w:type="dxa"/>
            <w:vMerge/>
          </w:tcPr>
          <w:p w14:paraId="29AB099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219B4EB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5E27245C"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1EAAB684"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Performance Test</w:t>
            </w:r>
          </w:p>
        </w:tc>
        <w:tc>
          <w:tcPr>
            <w:tcW w:w="1131" w:type="dxa"/>
            <w:shd w:val="clear" w:color="auto" w:fill="auto"/>
            <w:vAlign w:val="center"/>
          </w:tcPr>
          <w:p w14:paraId="1628984F"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2E67C493" w14:textId="5546F803"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5DED05E1"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41F216B1" w14:textId="77777777" w:rsidTr="000071F5">
        <w:trPr>
          <w:trHeight w:val="17"/>
        </w:trPr>
        <w:tc>
          <w:tcPr>
            <w:tcW w:w="1606" w:type="dxa"/>
            <w:vMerge/>
          </w:tcPr>
          <w:p w14:paraId="5E8834F7"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2A64DC3F"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7A6221AB"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1B29396"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Security Test</w:t>
            </w:r>
          </w:p>
        </w:tc>
        <w:tc>
          <w:tcPr>
            <w:tcW w:w="1131" w:type="dxa"/>
            <w:shd w:val="clear" w:color="auto" w:fill="auto"/>
            <w:vAlign w:val="center"/>
          </w:tcPr>
          <w:p w14:paraId="5AD49BB6"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29667421" w14:textId="1EA55FC3"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5A81D5C0"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168EC3A4" w14:textId="77777777" w:rsidTr="000071F5">
        <w:trPr>
          <w:trHeight w:val="17"/>
        </w:trPr>
        <w:tc>
          <w:tcPr>
            <w:tcW w:w="1606" w:type="dxa"/>
            <w:vMerge/>
          </w:tcPr>
          <w:p w14:paraId="7F5D6C5F"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val="restart"/>
            <w:shd w:val="clear" w:color="auto" w:fill="auto"/>
          </w:tcPr>
          <w:p w14:paraId="3E13842E"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START GATEWAY</w:t>
            </w:r>
          </w:p>
        </w:tc>
        <w:tc>
          <w:tcPr>
            <w:tcW w:w="928" w:type="dxa"/>
            <w:vMerge w:val="restart"/>
            <w:shd w:val="clear" w:color="auto" w:fill="auto"/>
          </w:tcPr>
          <w:p w14:paraId="0DC2A25E"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7EDBB8D3"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Service Test</w:t>
            </w:r>
          </w:p>
        </w:tc>
        <w:tc>
          <w:tcPr>
            <w:tcW w:w="1131" w:type="dxa"/>
            <w:shd w:val="clear" w:color="auto" w:fill="auto"/>
            <w:vAlign w:val="center"/>
          </w:tcPr>
          <w:p w14:paraId="4E4E7E32"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344C34A2" w14:textId="4957790E"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6A8BF6FA"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1EE7CF03" w14:textId="77777777" w:rsidTr="000071F5">
        <w:trPr>
          <w:trHeight w:val="17"/>
        </w:trPr>
        <w:tc>
          <w:tcPr>
            <w:tcW w:w="1606" w:type="dxa"/>
            <w:vMerge/>
          </w:tcPr>
          <w:p w14:paraId="7DF436DA"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1CE945F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3C2D65C0"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34A554DC"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Partnership Test</w:t>
            </w:r>
          </w:p>
        </w:tc>
        <w:tc>
          <w:tcPr>
            <w:tcW w:w="1131" w:type="dxa"/>
            <w:shd w:val="clear" w:color="auto" w:fill="auto"/>
            <w:vAlign w:val="center"/>
          </w:tcPr>
          <w:p w14:paraId="45B55B2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vAlign w:val="center"/>
          </w:tcPr>
          <w:p w14:paraId="5976E233" w14:textId="3BCBF749"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40D0A21B"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24986061" w14:textId="77777777" w:rsidTr="000071F5">
        <w:trPr>
          <w:trHeight w:val="17"/>
        </w:trPr>
        <w:tc>
          <w:tcPr>
            <w:tcW w:w="1606" w:type="dxa"/>
            <w:vMerge/>
          </w:tcPr>
          <w:p w14:paraId="3DFD5A77"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3B845FCC"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605BE36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403005DE"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Performance Test</w:t>
            </w:r>
          </w:p>
        </w:tc>
        <w:tc>
          <w:tcPr>
            <w:tcW w:w="1131" w:type="dxa"/>
            <w:shd w:val="clear" w:color="auto" w:fill="auto"/>
            <w:vAlign w:val="center"/>
          </w:tcPr>
          <w:p w14:paraId="0D5DDD82"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vAlign w:val="center"/>
          </w:tcPr>
          <w:p w14:paraId="65077F1E" w14:textId="1ADA8643"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6BA4994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4B0EAB46" w14:textId="77777777" w:rsidTr="000071F5">
        <w:trPr>
          <w:trHeight w:val="17"/>
        </w:trPr>
        <w:tc>
          <w:tcPr>
            <w:tcW w:w="1606" w:type="dxa"/>
            <w:vMerge/>
          </w:tcPr>
          <w:p w14:paraId="04B6363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5D49BE2E"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7111D661"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545A481D"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Security Test</w:t>
            </w:r>
          </w:p>
        </w:tc>
        <w:tc>
          <w:tcPr>
            <w:tcW w:w="1131" w:type="dxa"/>
            <w:shd w:val="clear" w:color="auto" w:fill="auto"/>
            <w:vAlign w:val="center"/>
          </w:tcPr>
          <w:p w14:paraId="268D6A90"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1A3DCA9D" w14:textId="4C5D6A8B"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4F92BAA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2BAA9FC2" w14:textId="77777777" w:rsidTr="000071F5">
        <w:trPr>
          <w:trHeight w:val="191"/>
        </w:trPr>
        <w:tc>
          <w:tcPr>
            <w:tcW w:w="1606" w:type="dxa"/>
            <w:vMerge/>
          </w:tcPr>
          <w:p w14:paraId="0CCD6EC8"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val="restart"/>
            <w:shd w:val="clear" w:color="auto" w:fill="auto"/>
          </w:tcPr>
          <w:p w14:paraId="401F93AC"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 xml:space="preserve">MYIR </w:t>
            </w:r>
          </w:p>
        </w:tc>
        <w:tc>
          <w:tcPr>
            <w:tcW w:w="928" w:type="dxa"/>
            <w:vMerge w:val="restart"/>
            <w:shd w:val="clear" w:color="auto" w:fill="auto"/>
          </w:tcPr>
          <w:p w14:paraId="1670FCFC"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07A61EAD"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Business System Test</w:t>
            </w:r>
          </w:p>
        </w:tc>
        <w:tc>
          <w:tcPr>
            <w:tcW w:w="1131" w:type="dxa"/>
            <w:shd w:val="clear" w:color="auto" w:fill="auto"/>
            <w:vAlign w:val="center"/>
          </w:tcPr>
          <w:p w14:paraId="0AF37F22"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3A60FC3D" w14:textId="36CD24CC"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35B9958A"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13DFB7E4" w14:textId="77777777" w:rsidTr="000071F5">
        <w:trPr>
          <w:trHeight w:val="17"/>
        </w:trPr>
        <w:tc>
          <w:tcPr>
            <w:tcW w:w="1606" w:type="dxa"/>
            <w:vMerge/>
          </w:tcPr>
          <w:p w14:paraId="4BBF9A09"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10852CD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60158786"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34FCF699"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Customer Interaction Test</w:t>
            </w:r>
          </w:p>
        </w:tc>
        <w:tc>
          <w:tcPr>
            <w:tcW w:w="1131" w:type="dxa"/>
            <w:shd w:val="clear" w:color="auto" w:fill="auto"/>
            <w:vAlign w:val="center"/>
          </w:tcPr>
          <w:p w14:paraId="678D1A0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vAlign w:val="center"/>
          </w:tcPr>
          <w:p w14:paraId="2B2C8591" w14:textId="770978D4"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660CCB4A"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07DB37D0" w14:textId="77777777" w:rsidTr="000071F5">
        <w:trPr>
          <w:trHeight w:val="17"/>
        </w:trPr>
        <w:tc>
          <w:tcPr>
            <w:tcW w:w="1606" w:type="dxa"/>
            <w:vMerge/>
          </w:tcPr>
          <w:p w14:paraId="089E6FC9"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41333036"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63CD5850"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57C1E6F4"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Performance Test</w:t>
            </w:r>
          </w:p>
        </w:tc>
        <w:tc>
          <w:tcPr>
            <w:tcW w:w="1131" w:type="dxa"/>
            <w:shd w:val="clear" w:color="auto" w:fill="auto"/>
            <w:vAlign w:val="center"/>
          </w:tcPr>
          <w:p w14:paraId="44C5FC14"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vAlign w:val="center"/>
          </w:tcPr>
          <w:p w14:paraId="7A645225" w14:textId="416D4B3C"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75B04F3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567F0014" w14:textId="77777777" w:rsidTr="000071F5">
        <w:trPr>
          <w:trHeight w:val="17"/>
        </w:trPr>
        <w:tc>
          <w:tcPr>
            <w:tcW w:w="1606" w:type="dxa"/>
            <w:vMerge/>
          </w:tcPr>
          <w:p w14:paraId="7FF8E9C5"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0B2D2826"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5E69FDC3"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3391861"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Security Test</w:t>
            </w:r>
          </w:p>
        </w:tc>
        <w:tc>
          <w:tcPr>
            <w:tcW w:w="1131" w:type="dxa"/>
            <w:shd w:val="clear" w:color="auto" w:fill="auto"/>
            <w:vAlign w:val="center"/>
          </w:tcPr>
          <w:p w14:paraId="60690259"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378C0A9E" w14:textId="18EC1E22"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128013A9"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46E87DE9" w14:textId="77777777" w:rsidTr="000071F5">
        <w:trPr>
          <w:trHeight w:val="17"/>
        </w:trPr>
        <w:tc>
          <w:tcPr>
            <w:tcW w:w="1606" w:type="dxa"/>
            <w:vMerge/>
          </w:tcPr>
          <w:p w14:paraId="6132D641"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val="restart"/>
            <w:shd w:val="clear" w:color="auto" w:fill="auto"/>
          </w:tcPr>
          <w:p w14:paraId="76527764"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CONTACT CENTRE</w:t>
            </w:r>
          </w:p>
        </w:tc>
        <w:tc>
          <w:tcPr>
            <w:tcW w:w="928" w:type="dxa"/>
            <w:vMerge w:val="restart"/>
            <w:shd w:val="clear" w:color="auto" w:fill="auto"/>
          </w:tcPr>
          <w:p w14:paraId="54BB3A3A"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DB5A980"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w:t>
            </w:r>
          </w:p>
        </w:tc>
        <w:tc>
          <w:tcPr>
            <w:tcW w:w="1131" w:type="dxa"/>
            <w:shd w:val="clear" w:color="auto" w:fill="auto"/>
            <w:vAlign w:val="center"/>
          </w:tcPr>
          <w:p w14:paraId="2D345297"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4B514272" w14:textId="354CAFF4"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076EF638"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54D8FFA9" w14:textId="77777777" w:rsidTr="000071F5">
        <w:trPr>
          <w:trHeight w:val="17"/>
        </w:trPr>
        <w:tc>
          <w:tcPr>
            <w:tcW w:w="1606" w:type="dxa"/>
            <w:vMerge/>
          </w:tcPr>
          <w:p w14:paraId="60333CFE"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28B7C4F3"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2D0B6E9A"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A9ED8FF"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Performance Test</w:t>
            </w:r>
          </w:p>
        </w:tc>
        <w:tc>
          <w:tcPr>
            <w:tcW w:w="1131" w:type="dxa"/>
            <w:shd w:val="clear" w:color="auto" w:fill="auto"/>
            <w:vAlign w:val="center"/>
          </w:tcPr>
          <w:p w14:paraId="2AF77A51"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vAlign w:val="center"/>
          </w:tcPr>
          <w:p w14:paraId="731C3A6F" w14:textId="5A0706EB"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1CFA995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0D1AB206" w14:textId="77777777" w:rsidTr="000071F5">
        <w:trPr>
          <w:trHeight w:val="17"/>
        </w:trPr>
        <w:tc>
          <w:tcPr>
            <w:tcW w:w="1606" w:type="dxa"/>
            <w:vMerge/>
          </w:tcPr>
          <w:p w14:paraId="23D4CF90"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vMerge/>
            <w:shd w:val="clear" w:color="auto" w:fill="auto"/>
          </w:tcPr>
          <w:p w14:paraId="362B80A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3DF29EF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1FC95AF3"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Security Test</w:t>
            </w:r>
          </w:p>
        </w:tc>
        <w:tc>
          <w:tcPr>
            <w:tcW w:w="1131" w:type="dxa"/>
            <w:shd w:val="clear" w:color="auto" w:fill="auto"/>
            <w:vAlign w:val="center"/>
          </w:tcPr>
          <w:p w14:paraId="0AB2E15D"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556" w:type="dxa"/>
            <w:shd w:val="clear" w:color="auto" w:fill="auto"/>
          </w:tcPr>
          <w:p w14:paraId="0B7C7266" w14:textId="5AA1590F"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403D5CB7"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3D5B62AD" w14:textId="77777777" w:rsidTr="000071F5">
        <w:trPr>
          <w:trHeight w:val="17"/>
        </w:trPr>
        <w:tc>
          <w:tcPr>
            <w:tcW w:w="1606" w:type="dxa"/>
            <w:vMerge w:val="restart"/>
          </w:tcPr>
          <w:p w14:paraId="542C45FA" w14:textId="77777777" w:rsidR="000071F5" w:rsidRPr="00563442" w:rsidRDefault="000071F5" w:rsidP="00384299">
            <w:pPr>
              <w:autoSpaceDE/>
              <w:autoSpaceDN/>
              <w:adjustRightInd/>
              <w:spacing w:after="0"/>
              <w:contextualSpacing/>
              <w:rPr>
                <w:rFonts w:eastAsia="Times New Roman" w:cs="Calibri"/>
                <w:i/>
                <w:iCs/>
                <w:sz w:val="16"/>
                <w:szCs w:val="16"/>
                <w:lang w:eastAsia="en-NZ"/>
              </w:rPr>
            </w:pPr>
            <w:r w:rsidRPr="00563442">
              <w:rPr>
                <w:rFonts w:eastAsia="Times New Roman" w:cs="Calibri"/>
                <w:i/>
                <w:iCs/>
                <w:sz w:val="16"/>
                <w:szCs w:val="16"/>
                <w:lang w:eastAsia="en-NZ"/>
              </w:rPr>
              <w:t>Information and Intelligence Services</w:t>
            </w:r>
          </w:p>
        </w:tc>
        <w:tc>
          <w:tcPr>
            <w:tcW w:w="3913" w:type="dxa"/>
            <w:vMerge w:val="restart"/>
            <w:shd w:val="clear" w:color="auto" w:fill="auto"/>
          </w:tcPr>
          <w:p w14:paraId="418571B2"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PUBLIC WEBSITE</w:t>
            </w:r>
          </w:p>
        </w:tc>
        <w:tc>
          <w:tcPr>
            <w:tcW w:w="928" w:type="dxa"/>
            <w:vMerge w:val="restart"/>
            <w:shd w:val="clear" w:color="auto" w:fill="auto"/>
          </w:tcPr>
          <w:p w14:paraId="37678664"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199B842B"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System Test / UAT</w:t>
            </w:r>
          </w:p>
        </w:tc>
        <w:tc>
          <w:tcPr>
            <w:tcW w:w="1131" w:type="dxa"/>
            <w:shd w:val="clear" w:color="auto" w:fill="auto"/>
            <w:vAlign w:val="center"/>
          </w:tcPr>
          <w:p w14:paraId="7E2A374A" w14:textId="77777777" w:rsidR="000071F5" w:rsidRPr="00563442" w:rsidRDefault="000071F5" w:rsidP="00384299">
            <w:pPr>
              <w:spacing w:after="0"/>
              <w:jc w:val="center"/>
              <w:rPr>
                <w:rFonts w:eastAsia="Times New Roman" w:cs="Calibri"/>
                <w:sz w:val="16"/>
                <w:szCs w:val="16"/>
                <w:lang w:eastAsia="en-NZ"/>
              </w:rPr>
            </w:pPr>
          </w:p>
        </w:tc>
        <w:tc>
          <w:tcPr>
            <w:tcW w:w="1556" w:type="dxa"/>
            <w:shd w:val="clear" w:color="auto" w:fill="auto"/>
          </w:tcPr>
          <w:p w14:paraId="349811A3" w14:textId="7AE27FAB" w:rsidR="000071F5" w:rsidRPr="00563442" w:rsidRDefault="000071F5" w:rsidP="00384299">
            <w:pPr>
              <w:spacing w:after="0"/>
              <w:rPr>
                <w:rFonts w:eastAsia="Times New Roman" w:cs="Calibri"/>
                <w:sz w:val="16"/>
                <w:szCs w:val="16"/>
                <w:lang w:eastAsia="en-NZ"/>
              </w:rPr>
            </w:pPr>
          </w:p>
        </w:tc>
        <w:tc>
          <w:tcPr>
            <w:tcW w:w="2513" w:type="dxa"/>
            <w:shd w:val="clear" w:color="auto" w:fill="auto"/>
            <w:vAlign w:val="center"/>
          </w:tcPr>
          <w:p w14:paraId="48E9688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129EFBC3" w14:textId="77777777" w:rsidTr="000071F5">
        <w:trPr>
          <w:trHeight w:val="17"/>
        </w:trPr>
        <w:tc>
          <w:tcPr>
            <w:tcW w:w="1606" w:type="dxa"/>
            <w:vMerge/>
          </w:tcPr>
          <w:p w14:paraId="75E54EB3" w14:textId="77777777" w:rsidR="000071F5" w:rsidRPr="00563442" w:rsidRDefault="000071F5" w:rsidP="00384299">
            <w:pPr>
              <w:autoSpaceDE/>
              <w:autoSpaceDN/>
              <w:adjustRightInd/>
              <w:spacing w:after="0"/>
              <w:contextualSpacing/>
              <w:rPr>
                <w:rFonts w:eastAsia="Times New Roman" w:cs="Calibri"/>
                <w:i/>
                <w:iCs/>
                <w:sz w:val="16"/>
                <w:szCs w:val="16"/>
                <w:lang w:eastAsia="en-NZ"/>
              </w:rPr>
            </w:pPr>
          </w:p>
        </w:tc>
        <w:tc>
          <w:tcPr>
            <w:tcW w:w="3913" w:type="dxa"/>
            <w:vMerge/>
            <w:shd w:val="clear" w:color="auto" w:fill="auto"/>
          </w:tcPr>
          <w:p w14:paraId="790930A5"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709C2173"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30BC2E31"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Performance Test</w:t>
            </w:r>
          </w:p>
        </w:tc>
        <w:tc>
          <w:tcPr>
            <w:tcW w:w="1131" w:type="dxa"/>
            <w:shd w:val="clear" w:color="auto" w:fill="auto"/>
            <w:vAlign w:val="center"/>
          </w:tcPr>
          <w:p w14:paraId="3E44D98E" w14:textId="77777777" w:rsidR="000071F5" w:rsidRPr="00563442" w:rsidRDefault="000071F5" w:rsidP="00384299">
            <w:pPr>
              <w:spacing w:after="0"/>
              <w:jc w:val="center"/>
              <w:rPr>
                <w:rFonts w:eastAsia="Times New Roman" w:cs="Calibri"/>
                <w:sz w:val="16"/>
                <w:szCs w:val="16"/>
                <w:lang w:eastAsia="en-NZ"/>
              </w:rPr>
            </w:pPr>
          </w:p>
        </w:tc>
        <w:tc>
          <w:tcPr>
            <w:tcW w:w="1556" w:type="dxa"/>
            <w:shd w:val="clear" w:color="auto" w:fill="auto"/>
            <w:vAlign w:val="center"/>
          </w:tcPr>
          <w:p w14:paraId="725AE88F" w14:textId="5E48C08D" w:rsidR="000071F5" w:rsidRPr="00563442" w:rsidRDefault="000071F5" w:rsidP="00384299">
            <w:pPr>
              <w:spacing w:after="0"/>
              <w:rPr>
                <w:rFonts w:eastAsia="Times New Roman" w:cs="Calibri"/>
                <w:sz w:val="16"/>
                <w:szCs w:val="16"/>
                <w:lang w:eastAsia="en-NZ"/>
              </w:rPr>
            </w:pPr>
          </w:p>
        </w:tc>
        <w:tc>
          <w:tcPr>
            <w:tcW w:w="2513" w:type="dxa"/>
            <w:shd w:val="clear" w:color="auto" w:fill="auto"/>
            <w:vAlign w:val="center"/>
          </w:tcPr>
          <w:p w14:paraId="2498BD3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6ADF6259" w14:textId="77777777" w:rsidTr="000071F5">
        <w:trPr>
          <w:trHeight w:val="17"/>
        </w:trPr>
        <w:tc>
          <w:tcPr>
            <w:tcW w:w="1606" w:type="dxa"/>
            <w:vMerge/>
          </w:tcPr>
          <w:p w14:paraId="782D1E16" w14:textId="77777777" w:rsidR="000071F5" w:rsidRPr="00563442" w:rsidRDefault="000071F5" w:rsidP="00384299">
            <w:pPr>
              <w:autoSpaceDE/>
              <w:autoSpaceDN/>
              <w:adjustRightInd/>
              <w:spacing w:after="0"/>
              <w:contextualSpacing/>
              <w:rPr>
                <w:rFonts w:eastAsia="Times New Roman" w:cs="Calibri"/>
                <w:i/>
                <w:iCs/>
                <w:sz w:val="16"/>
                <w:szCs w:val="16"/>
                <w:lang w:eastAsia="en-NZ"/>
              </w:rPr>
            </w:pPr>
          </w:p>
        </w:tc>
        <w:tc>
          <w:tcPr>
            <w:tcW w:w="3913" w:type="dxa"/>
            <w:vMerge/>
            <w:shd w:val="clear" w:color="auto" w:fill="auto"/>
          </w:tcPr>
          <w:p w14:paraId="75E81F4F"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928" w:type="dxa"/>
            <w:vMerge/>
            <w:shd w:val="clear" w:color="auto" w:fill="auto"/>
          </w:tcPr>
          <w:p w14:paraId="65061A80"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363383A2"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Security Test</w:t>
            </w:r>
          </w:p>
        </w:tc>
        <w:tc>
          <w:tcPr>
            <w:tcW w:w="1131" w:type="dxa"/>
            <w:shd w:val="clear" w:color="auto" w:fill="auto"/>
            <w:vAlign w:val="center"/>
          </w:tcPr>
          <w:p w14:paraId="714D9D3D" w14:textId="77777777" w:rsidR="000071F5" w:rsidRPr="00563442" w:rsidRDefault="000071F5" w:rsidP="00384299">
            <w:pPr>
              <w:spacing w:after="0"/>
              <w:jc w:val="center"/>
              <w:rPr>
                <w:rFonts w:eastAsia="Times New Roman" w:cs="Calibri"/>
                <w:sz w:val="16"/>
                <w:szCs w:val="16"/>
                <w:lang w:eastAsia="en-NZ"/>
              </w:rPr>
            </w:pPr>
          </w:p>
        </w:tc>
        <w:tc>
          <w:tcPr>
            <w:tcW w:w="1556" w:type="dxa"/>
            <w:shd w:val="clear" w:color="auto" w:fill="auto"/>
          </w:tcPr>
          <w:p w14:paraId="499620A0" w14:textId="280FBDC3" w:rsidR="000071F5" w:rsidRPr="00563442" w:rsidRDefault="000071F5" w:rsidP="00384299">
            <w:pPr>
              <w:spacing w:after="0"/>
              <w:rPr>
                <w:rFonts w:eastAsia="Times New Roman" w:cs="Calibri"/>
                <w:sz w:val="16"/>
                <w:szCs w:val="16"/>
                <w:lang w:eastAsia="en-NZ"/>
              </w:rPr>
            </w:pPr>
          </w:p>
        </w:tc>
        <w:tc>
          <w:tcPr>
            <w:tcW w:w="2513" w:type="dxa"/>
            <w:shd w:val="clear" w:color="auto" w:fill="auto"/>
            <w:vAlign w:val="center"/>
          </w:tcPr>
          <w:p w14:paraId="1F6E7085"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195D7E71" w14:textId="77777777" w:rsidTr="000071F5">
        <w:trPr>
          <w:trHeight w:val="17"/>
        </w:trPr>
        <w:tc>
          <w:tcPr>
            <w:tcW w:w="1606" w:type="dxa"/>
            <w:vMerge/>
          </w:tcPr>
          <w:p w14:paraId="16CCEDD7"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shd w:val="clear" w:color="auto" w:fill="auto"/>
          </w:tcPr>
          <w:p w14:paraId="4ECD0E2C"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DATA AND INTELLIGENCE PLATFORM</w:t>
            </w:r>
          </w:p>
        </w:tc>
        <w:tc>
          <w:tcPr>
            <w:tcW w:w="928" w:type="dxa"/>
            <w:shd w:val="clear" w:color="auto" w:fill="auto"/>
          </w:tcPr>
          <w:p w14:paraId="2BA58940"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088F18DF"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Testing</w:t>
            </w:r>
          </w:p>
        </w:tc>
        <w:tc>
          <w:tcPr>
            <w:tcW w:w="1131" w:type="dxa"/>
            <w:shd w:val="clear" w:color="auto" w:fill="auto"/>
            <w:vAlign w:val="center"/>
          </w:tcPr>
          <w:p w14:paraId="74B9D476" w14:textId="77777777" w:rsidR="000071F5" w:rsidRPr="00563442" w:rsidRDefault="000071F5" w:rsidP="00384299">
            <w:pPr>
              <w:spacing w:after="0"/>
              <w:jc w:val="center"/>
              <w:rPr>
                <w:rFonts w:eastAsia="Times New Roman" w:cs="Calibri"/>
                <w:sz w:val="16"/>
                <w:szCs w:val="16"/>
                <w:lang w:eastAsia="en-NZ"/>
              </w:rPr>
            </w:pPr>
          </w:p>
        </w:tc>
        <w:tc>
          <w:tcPr>
            <w:tcW w:w="1556" w:type="dxa"/>
            <w:shd w:val="clear" w:color="auto" w:fill="auto"/>
            <w:vAlign w:val="center"/>
          </w:tcPr>
          <w:p w14:paraId="1818AE94" w14:textId="7EEFA1D3" w:rsidR="000071F5" w:rsidRPr="00563442" w:rsidRDefault="000071F5" w:rsidP="00384299">
            <w:pPr>
              <w:spacing w:after="0"/>
              <w:rPr>
                <w:rFonts w:eastAsia="Times New Roman" w:cs="Calibri"/>
                <w:sz w:val="16"/>
                <w:szCs w:val="16"/>
                <w:lang w:eastAsia="en-NZ"/>
              </w:rPr>
            </w:pPr>
          </w:p>
        </w:tc>
        <w:tc>
          <w:tcPr>
            <w:tcW w:w="2513" w:type="dxa"/>
            <w:shd w:val="clear" w:color="auto" w:fill="auto"/>
            <w:vAlign w:val="center"/>
          </w:tcPr>
          <w:p w14:paraId="05EE130D" w14:textId="77777777" w:rsidR="000071F5" w:rsidRPr="00563442" w:rsidRDefault="000071F5" w:rsidP="00384299">
            <w:pPr>
              <w:pStyle w:val="ListParagraph"/>
              <w:autoSpaceDE/>
              <w:autoSpaceDN/>
              <w:adjustRightInd/>
              <w:spacing w:after="0" w:line="240" w:lineRule="auto"/>
              <w:ind w:left="114" w:firstLine="0"/>
              <w:contextualSpacing/>
              <w:rPr>
                <w:rFonts w:eastAsia="Times New Roman" w:cs="Calibri"/>
                <w:sz w:val="16"/>
                <w:szCs w:val="16"/>
                <w:lang w:eastAsia="en-NZ"/>
              </w:rPr>
            </w:pPr>
          </w:p>
        </w:tc>
      </w:tr>
      <w:tr w:rsidR="000071F5" w:rsidRPr="00563442" w14:paraId="5541C366" w14:textId="77777777" w:rsidTr="000071F5">
        <w:trPr>
          <w:trHeight w:val="17"/>
        </w:trPr>
        <w:tc>
          <w:tcPr>
            <w:tcW w:w="1606" w:type="dxa"/>
            <w:vMerge/>
          </w:tcPr>
          <w:p w14:paraId="32C868AD"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3913" w:type="dxa"/>
            <w:shd w:val="clear" w:color="auto" w:fill="auto"/>
          </w:tcPr>
          <w:p w14:paraId="4D649475"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INFORMATION KNOWLEDGE MANAGEMENT</w:t>
            </w:r>
          </w:p>
        </w:tc>
        <w:tc>
          <w:tcPr>
            <w:tcW w:w="928" w:type="dxa"/>
            <w:shd w:val="clear" w:color="auto" w:fill="auto"/>
          </w:tcPr>
          <w:p w14:paraId="26A01DA7"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679E5EA4"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System Test / UAT</w:t>
            </w:r>
          </w:p>
        </w:tc>
        <w:tc>
          <w:tcPr>
            <w:tcW w:w="1131" w:type="dxa"/>
            <w:shd w:val="clear" w:color="auto" w:fill="auto"/>
            <w:vAlign w:val="center"/>
          </w:tcPr>
          <w:p w14:paraId="41A1A4A7" w14:textId="77777777" w:rsidR="000071F5" w:rsidRPr="00563442" w:rsidRDefault="000071F5" w:rsidP="00384299">
            <w:pPr>
              <w:autoSpaceDE/>
              <w:autoSpaceDN/>
              <w:adjustRightInd/>
              <w:spacing w:after="0"/>
              <w:contextualSpacing/>
              <w:jc w:val="center"/>
              <w:rPr>
                <w:rFonts w:eastAsia="Times New Roman" w:cs="Calibri"/>
                <w:sz w:val="16"/>
                <w:szCs w:val="16"/>
                <w:lang w:eastAsia="en-NZ"/>
              </w:rPr>
            </w:pPr>
          </w:p>
        </w:tc>
        <w:tc>
          <w:tcPr>
            <w:tcW w:w="1556" w:type="dxa"/>
            <w:shd w:val="clear" w:color="auto" w:fill="auto"/>
            <w:vAlign w:val="center"/>
          </w:tcPr>
          <w:p w14:paraId="713663CC" w14:textId="4A202080"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4E9F6DBD"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0A62D797" w14:textId="77777777" w:rsidTr="000071F5">
        <w:trPr>
          <w:trHeight w:val="17"/>
        </w:trPr>
        <w:tc>
          <w:tcPr>
            <w:tcW w:w="1606" w:type="dxa"/>
            <w:vMerge w:val="restart"/>
          </w:tcPr>
          <w:p w14:paraId="56F214CB"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i/>
                <w:iCs/>
                <w:sz w:val="16"/>
                <w:szCs w:val="16"/>
                <w:lang w:eastAsia="en-NZ"/>
              </w:rPr>
              <w:t>Enterprise Services</w:t>
            </w:r>
          </w:p>
        </w:tc>
        <w:tc>
          <w:tcPr>
            <w:tcW w:w="3913" w:type="dxa"/>
            <w:shd w:val="clear" w:color="auto" w:fill="auto"/>
          </w:tcPr>
          <w:p w14:paraId="20148970"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ENTERPRISE SUPPORT SYSTEMS (ATEA /PAYROLL)</w:t>
            </w:r>
          </w:p>
        </w:tc>
        <w:tc>
          <w:tcPr>
            <w:tcW w:w="928" w:type="dxa"/>
            <w:shd w:val="clear" w:color="auto" w:fill="auto"/>
          </w:tcPr>
          <w:p w14:paraId="4EE9516C"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67E57DDD"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 / UAT / Security</w:t>
            </w:r>
          </w:p>
        </w:tc>
        <w:tc>
          <w:tcPr>
            <w:tcW w:w="1131" w:type="dxa"/>
            <w:shd w:val="clear" w:color="auto" w:fill="auto"/>
            <w:vAlign w:val="center"/>
          </w:tcPr>
          <w:p w14:paraId="6A1A7B1F" w14:textId="77777777" w:rsidR="000071F5" w:rsidRPr="00563442" w:rsidRDefault="000071F5" w:rsidP="00384299">
            <w:pPr>
              <w:autoSpaceDE/>
              <w:autoSpaceDN/>
              <w:adjustRightInd/>
              <w:spacing w:after="0"/>
              <w:contextualSpacing/>
              <w:jc w:val="center"/>
              <w:rPr>
                <w:rFonts w:eastAsia="Times New Roman" w:cs="Calibri"/>
                <w:sz w:val="16"/>
                <w:szCs w:val="16"/>
                <w:lang w:eastAsia="en-NZ"/>
              </w:rPr>
            </w:pPr>
          </w:p>
        </w:tc>
        <w:tc>
          <w:tcPr>
            <w:tcW w:w="1556" w:type="dxa"/>
            <w:shd w:val="clear" w:color="auto" w:fill="auto"/>
            <w:vAlign w:val="center"/>
          </w:tcPr>
          <w:p w14:paraId="14F24D6C" w14:textId="4D8BAA49"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2E90F70F"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4D023611" w14:textId="77777777" w:rsidTr="000071F5">
        <w:trPr>
          <w:trHeight w:val="17"/>
        </w:trPr>
        <w:tc>
          <w:tcPr>
            <w:tcW w:w="1606" w:type="dxa"/>
            <w:vMerge/>
          </w:tcPr>
          <w:p w14:paraId="0CF566DE" w14:textId="77777777" w:rsidR="000071F5" w:rsidRPr="00563442" w:rsidRDefault="000071F5" w:rsidP="00384299">
            <w:pPr>
              <w:spacing w:after="0"/>
              <w:rPr>
                <w:sz w:val="16"/>
                <w:szCs w:val="16"/>
              </w:rPr>
            </w:pPr>
          </w:p>
        </w:tc>
        <w:tc>
          <w:tcPr>
            <w:tcW w:w="3913" w:type="dxa"/>
            <w:shd w:val="clear" w:color="auto" w:fill="auto"/>
          </w:tcPr>
          <w:p w14:paraId="3D78102A" w14:textId="77777777" w:rsidR="000071F5" w:rsidRPr="00563442" w:rsidRDefault="000071F5" w:rsidP="00384299">
            <w:pPr>
              <w:spacing w:after="0"/>
              <w:rPr>
                <w:sz w:val="16"/>
                <w:szCs w:val="16"/>
              </w:rPr>
            </w:pPr>
            <w:r w:rsidRPr="00563442">
              <w:rPr>
                <w:rFonts w:eastAsia="Times New Roman" w:cs="Calibri"/>
                <w:sz w:val="16"/>
                <w:szCs w:val="16"/>
                <w:lang w:eastAsia="en-NZ"/>
              </w:rPr>
              <w:t>WORKPLACE</w:t>
            </w:r>
          </w:p>
        </w:tc>
        <w:tc>
          <w:tcPr>
            <w:tcW w:w="928" w:type="dxa"/>
            <w:shd w:val="clear" w:color="auto" w:fill="auto"/>
          </w:tcPr>
          <w:p w14:paraId="4210F9F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052695A"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 / UAT / Security</w:t>
            </w:r>
          </w:p>
        </w:tc>
        <w:tc>
          <w:tcPr>
            <w:tcW w:w="1131" w:type="dxa"/>
            <w:shd w:val="clear" w:color="auto" w:fill="auto"/>
            <w:vAlign w:val="center"/>
          </w:tcPr>
          <w:p w14:paraId="14A05566" w14:textId="77777777" w:rsidR="000071F5" w:rsidRPr="00563442" w:rsidRDefault="000071F5" w:rsidP="00384299">
            <w:pPr>
              <w:autoSpaceDE/>
              <w:autoSpaceDN/>
              <w:adjustRightInd/>
              <w:spacing w:after="0"/>
              <w:contextualSpacing/>
              <w:jc w:val="center"/>
              <w:rPr>
                <w:rFonts w:eastAsia="Times New Roman" w:cs="Calibri"/>
                <w:sz w:val="16"/>
                <w:szCs w:val="16"/>
                <w:lang w:eastAsia="en-NZ"/>
              </w:rPr>
            </w:pPr>
          </w:p>
        </w:tc>
        <w:tc>
          <w:tcPr>
            <w:tcW w:w="1556" w:type="dxa"/>
            <w:shd w:val="clear" w:color="auto" w:fill="auto"/>
            <w:vAlign w:val="center"/>
          </w:tcPr>
          <w:p w14:paraId="65F8EA44"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19402618"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32D75AAA" w14:textId="77777777" w:rsidTr="000071F5">
        <w:trPr>
          <w:trHeight w:val="17"/>
        </w:trPr>
        <w:tc>
          <w:tcPr>
            <w:tcW w:w="1606" w:type="dxa"/>
            <w:vMerge/>
          </w:tcPr>
          <w:p w14:paraId="68E111B9" w14:textId="77777777" w:rsidR="000071F5" w:rsidRPr="00563442" w:rsidRDefault="000071F5" w:rsidP="00384299">
            <w:pPr>
              <w:spacing w:after="0"/>
              <w:rPr>
                <w:sz w:val="16"/>
                <w:szCs w:val="16"/>
              </w:rPr>
            </w:pPr>
          </w:p>
        </w:tc>
        <w:tc>
          <w:tcPr>
            <w:tcW w:w="3913" w:type="dxa"/>
            <w:shd w:val="clear" w:color="auto" w:fill="auto"/>
          </w:tcPr>
          <w:p w14:paraId="1D71E776" w14:textId="77777777" w:rsidR="000071F5" w:rsidRPr="00563442" w:rsidRDefault="000071F5" w:rsidP="00384299">
            <w:pPr>
              <w:spacing w:after="0"/>
              <w:rPr>
                <w:sz w:val="16"/>
                <w:szCs w:val="16"/>
              </w:rPr>
            </w:pPr>
            <w:r w:rsidRPr="00563442">
              <w:rPr>
                <w:rFonts w:eastAsia="Times New Roman" w:cs="Calibri"/>
                <w:sz w:val="16"/>
                <w:szCs w:val="16"/>
                <w:lang w:eastAsia="en-NZ"/>
              </w:rPr>
              <w:t>SECURITY (XIAMS, IAMS)</w:t>
            </w:r>
          </w:p>
        </w:tc>
        <w:tc>
          <w:tcPr>
            <w:tcW w:w="928" w:type="dxa"/>
            <w:shd w:val="clear" w:color="auto" w:fill="auto"/>
          </w:tcPr>
          <w:p w14:paraId="35C95A02"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088EC4CA"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 / UAT / Security</w:t>
            </w:r>
          </w:p>
        </w:tc>
        <w:tc>
          <w:tcPr>
            <w:tcW w:w="1131" w:type="dxa"/>
            <w:shd w:val="clear" w:color="auto" w:fill="auto"/>
            <w:vAlign w:val="center"/>
          </w:tcPr>
          <w:p w14:paraId="6820267D" w14:textId="77777777" w:rsidR="000071F5" w:rsidRPr="00563442" w:rsidRDefault="000071F5" w:rsidP="00384299">
            <w:pPr>
              <w:autoSpaceDE/>
              <w:autoSpaceDN/>
              <w:adjustRightInd/>
              <w:spacing w:after="0"/>
              <w:contextualSpacing/>
              <w:jc w:val="center"/>
              <w:rPr>
                <w:rFonts w:eastAsia="Times New Roman" w:cs="Calibri"/>
                <w:sz w:val="16"/>
                <w:szCs w:val="16"/>
                <w:lang w:eastAsia="en-NZ"/>
              </w:rPr>
            </w:pPr>
          </w:p>
        </w:tc>
        <w:tc>
          <w:tcPr>
            <w:tcW w:w="1556" w:type="dxa"/>
            <w:shd w:val="clear" w:color="auto" w:fill="auto"/>
          </w:tcPr>
          <w:p w14:paraId="34717096" w14:textId="02109FEB" w:rsidR="000071F5" w:rsidRPr="00563442" w:rsidRDefault="000071F5" w:rsidP="00384299">
            <w:pPr>
              <w:autoSpaceDE/>
              <w:autoSpaceDN/>
              <w:adjustRightInd/>
              <w:spacing w:after="0"/>
              <w:contextualSpacing/>
              <w:rPr>
                <w:rFonts w:eastAsia="Times New Roman" w:cs="Calibri"/>
                <w:sz w:val="16"/>
                <w:szCs w:val="16"/>
                <w:lang w:eastAsia="en-NZ"/>
              </w:rPr>
            </w:pPr>
          </w:p>
        </w:tc>
        <w:tc>
          <w:tcPr>
            <w:tcW w:w="2513" w:type="dxa"/>
            <w:shd w:val="clear" w:color="auto" w:fill="auto"/>
            <w:vAlign w:val="center"/>
          </w:tcPr>
          <w:p w14:paraId="7EF908E6"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3B1E501A" w14:textId="77777777" w:rsidTr="000071F5">
        <w:trPr>
          <w:trHeight w:val="17"/>
        </w:trPr>
        <w:tc>
          <w:tcPr>
            <w:tcW w:w="1606" w:type="dxa"/>
            <w:vMerge/>
          </w:tcPr>
          <w:p w14:paraId="0ABDF005" w14:textId="77777777" w:rsidR="000071F5" w:rsidRPr="00563442" w:rsidRDefault="000071F5" w:rsidP="00384299">
            <w:pPr>
              <w:spacing w:after="0"/>
              <w:rPr>
                <w:sz w:val="16"/>
                <w:szCs w:val="16"/>
              </w:rPr>
            </w:pPr>
          </w:p>
        </w:tc>
        <w:tc>
          <w:tcPr>
            <w:tcW w:w="3913" w:type="dxa"/>
            <w:shd w:val="clear" w:color="auto" w:fill="auto"/>
          </w:tcPr>
          <w:p w14:paraId="33ADB580" w14:textId="77777777" w:rsidR="000071F5" w:rsidRPr="00563442" w:rsidRDefault="000071F5" w:rsidP="00384299">
            <w:pPr>
              <w:spacing w:after="0"/>
              <w:rPr>
                <w:sz w:val="16"/>
                <w:szCs w:val="16"/>
              </w:rPr>
            </w:pPr>
            <w:r w:rsidRPr="00563442">
              <w:rPr>
                <w:rFonts w:eastAsia="Times New Roman" w:cs="Calibri"/>
                <w:sz w:val="16"/>
                <w:szCs w:val="16"/>
                <w:lang w:eastAsia="en-NZ"/>
              </w:rPr>
              <w:t>OPERATIONS AND SERVICE MANAGEMENT (SNOW)</w:t>
            </w:r>
          </w:p>
        </w:tc>
        <w:tc>
          <w:tcPr>
            <w:tcW w:w="928" w:type="dxa"/>
            <w:shd w:val="clear" w:color="auto" w:fill="auto"/>
          </w:tcPr>
          <w:p w14:paraId="2A18C67E"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1383A532"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 / UAT / Security</w:t>
            </w:r>
          </w:p>
        </w:tc>
        <w:tc>
          <w:tcPr>
            <w:tcW w:w="1131" w:type="dxa"/>
            <w:shd w:val="clear" w:color="auto" w:fill="auto"/>
            <w:vAlign w:val="center"/>
          </w:tcPr>
          <w:p w14:paraId="3C652556" w14:textId="77777777" w:rsidR="000071F5" w:rsidRPr="00563442" w:rsidRDefault="000071F5" w:rsidP="00384299">
            <w:pPr>
              <w:spacing w:after="0"/>
              <w:jc w:val="center"/>
              <w:rPr>
                <w:rFonts w:eastAsia="Times New Roman" w:cs="Calibri"/>
                <w:sz w:val="16"/>
                <w:szCs w:val="16"/>
                <w:lang w:eastAsia="en-NZ"/>
              </w:rPr>
            </w:pPr>
          </w:p>
        </w:tc>
        <w:tc>
          <w:tcPr>
            <w:tcW w:w="1556" w:type="dxa"/>
            <w:shd w:val="clear" w:color="auto" w:fill="auto"/>
          </w:tcPr>
          <w:p w14:paraId="0F563A99" w14:textId="52D3B557" w:rsidR="000071F5" w:rsidRPr="00563442" w:rsidRDefault="000071F5" w:rsidP="00384299">
            <w:pPr>
              <w:spacing w:after="0"/>
              <w:rPr>
                <w:rFonts w:eastAsia="Times New Roman" w:cs="Calibri"/>
                <w:sz w:val="16"/>
                <w:szCs w:val="16"/>
                <w:lang w:eastAsia="en-NZ"/>
              </w:rPr>
            </w:pPr>
          </w:p>
        </w:tc>
        <w:tc>
          <w:tcPr>
            <w:tcW w:w="2513" w:type="dxa"/>
            <w:shd w:val="clear" w:color="auto" w:fill="auto"/>
            <w:vAlign w:val="center"/>
          </w:tcPr>
          <w:p w14:paraId="7A12B7B3"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r w:rsidR="000071F5" w:rsidRPr="00563442" w14:paraId="66B13079" w14:textId="77777777" w:rsidTr="000071F5">
        <w:trPr>
          <w:trHeight w:val="17"/>
        </w:trPr>
        <w:tc>
          <w:tcPr>
            <w:tcW w:w="1606" w:type="dxa"/>
            <w:vMerge/>
          </w:tcPr>
          <w:p w14:paraId="14F3DBE0" w14:textId="77777777" w:rsidR="000071F5" w:rsidRPr="00563442" w:rsidRDefault="000071F5" w:rsidP="00384299">
            <w:pPr>
              <w:spacing w:after="0"/>
              <w:rPr>
                <w:sz w:val="16"/>
                <w:szCs w:val="16"/>
              </w:rPr>
            </w:pPr>
          </w:p>
        </w:tc>
        <w:tc>
          <w:tcPr>
            <w:tcW w:w="3913" w:type="dxa"/>
            <w:shd w:val="clear" w:color="auto" w:fill="auto"/>
          </w:tcPr>
          <w:p w14:paraId="6A46DF76" w14:textId="5EE1C58F" w:rsidR="000071F5" w:rsidRPr="00563442" w:rsidRDefault="000071F5" w:rsidP="00384299">
            <w:pPr>
              <w:spacing w:after="0"/>
              <w:rPr>
                <w:rFonts w:eastAsia="Times New Roman" w:cs="Calibri"/>
                <w:sz w:val="16"/>
                <w:szCs w:val="16"/>
                <w:lang w:eastAsia="en-NZ"/>
              </w:rPr>
            </w:pPr>
            <w:r w:rsidRPr="00563442">
              <w:rPr>
                <w:rFonts w:eastAsia="Times New Roman" w:cs="Calibri"/>
                <w:sz w:val="16"/>
                <w:szCs w:val="16"/>
                <w:lang w:eastAsia="en-NZ"/>
              </w:rPr>
              <w:t xml:space="preserve">INFRASTRUCTURE </w:t>
            </w:r>
          </w:p>
        </w:tc>
        <w:tc>
          <w:tcPr>
            <w:tcW w:w="928" w:type="dxa"/>
            <w:shd w:val="clear" w:color="auto" w:fill="auto"/>
          </w:tcPr>
          <w:p w14:paraId="3BF7AFD2"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03" w:type="dxa"/>
            <w:shd w:val="clear" w:color="auto" w:fill="auto"/>
            <w:vAlign w:val="center"/>
          </w:tcPr>
          <w:p w14:paraId="2820F218"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Integration Test / UAT / Security</w:t>
            </w:r>
          </w:p>
        </w:tc>
        <w:tc>
          <w:tcPr>
            <w:tcW w:w="1131" w:type="dxa"/>
            <w:shd w:val="clear" w:color="auto" w:fill="auto"/>
            <w:vAlign w:val="center"/>
          </w:tcPr>
          <w:p w14:paraId="12F43E4A" w14:textId="77777777" w:rsidR="000071F5" w:rsidRPr="00563442" w:rsidRDefault="000071F5" w:rsidP="00384299">
            <w:pPr>
              <w:spacing w:after="0"/>
              <w:jc w:val="center"/>
              <w:rPr>
                <w:rFonts w:eastAsia="Times New Roman" w:cs="Calibri"/>
                <w:sz w:val="16"/>
                <w:szCs w:val="16"/>
                <w:lang w:eastAsia="en-NZ"/>
              </w:rPr>
            </w:pPr>
          </w:p>
        </w:tc>
        <w:tc>
          <w:tcPr>
            <w:tcW w:w="1556" w:type="dxa"/>
            <w:shd w:val="clear" w:color="auto" w:fill="auto"/>
          </w:tcPr>
          <w:p w14:paraId="3F065FDE" w14:textId="1EE0A293" w:rsidR="000071F5" w:rsidRPr="00563442" w:rsidRDefault="000071F5" w:rsidP="00384299">
            <w:pPr>
              <w:spacing w:after="0"/>
              <w:rPr>
                <w:rFonts w:eastAsia="Times New Roman" w:cs="Calibri"/>
                <w:sz w:val="16"/>
                <w:szCs w:val="16"/>
                <w:lang w:eastAsia="en-NZ"/>
              </w:rPr>
            </w:pPr>
          </w:p>
        </w:tc>
        <w:tc>
          <w:tcPr>
            <w:tcW w:w="2513" w:type="dxa"/>
            <w:shd w:val="clear" w:color="auto" w:fill="auto"/>
            <w:vAlign w:val="center"/>
          </w:tcPr>
          <w:p w14:paraId="7298B052" w14:textId="77777777" w:rsidR="000071F5" w:rsidRPr="00563442" w:rsidRDefault="000071F5" w:rsidP="00384299">
            <w:pPr>
              <w:autoSpaceDE/>
              <w:autoSpaceDN/>
              <w:adjustRightInd/>
              <w:spacing w:after="0"/>
              <w:contextualSpacing/>
              <w:rPr>
                <w:rFonts w:eastAsia="Times New Roman" w:cs="Calibri"/>
                <w:sz w:val="16"/>
                <w:szCs w:val="16"/>
                <w:lang w:eastAsia="en-NZ"/>
              </w:rPr>
            </w:pPr>
          </w:p>
        </w:tc>
      </w:tr>
    </w:tbl>
    <w:p w14:paraId="369D875F" w14:textId="77777777" w:rsidR="000071F5" w:rsidRDefault="000071F5" w:rsidP="000071F5">
      <w:pPr>
        <w:rPr>
          <w:lang w:eastAsia="en-NZ"/>
        </w:rPr>
      </w:pPr>
    </w:p>
    <w:tbl>
      <w:tblPr>
        <w:tblStyle w:val="TableGrid"/>
        <w:tblW w:w="14551" w:type="dxa"/>
        <w:tblInd w:w="-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1572"/>
        <w:gridCol w:w="3641"/>
        <w:gridCol w:w="791"/>
        <w:gridCol w:w="2533"/>
        <w:gridCol w:w="1899"/>
        <w:gridCol w:w="3166"/>
        <w:gridCol w:w="949"/>
      </w:tblGrid>
      <w:tr w:rsidR="000071F5" w:rsidRPr="00563442" w14:paraId="4D760552" w14:textId="77777777" w:rsidTr="00384299">
        <w:trPr>
          <w:trHeight w:val="20"/>
        </w:trPr>
        <w:tc>
          <w:tcPr>
            <w:tcW w:w="1572" w:type="dxa"/>
            <w:vMerge w:val="restart"/>
            <w:tcBorders>
              <w:top w:val="single" w:sz="4" w:space="0" w:color="auto"/>
              <w:left w:val="single" w:sz="4" w:space="0" w:color="auto"/>
              <w:bottom w:val="single" w:sz="4" w:space="0" w:color="auto"/>
            </w:tcBorders>
          </w:tcPr>
          <w:p w14:paraId="545F1330"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i/>
                <w:iCs/>
                <w:sz w:val="16"/>
                <w:szCs w:val="16"/>
                <w:lang w:eastAsia="en-NZ"/>
              </w:rPr>
              <w:t>Test Deliverables</w:t>
            </w:r>
          </w:p>
        </w:tc>
        <w:tc>
          <w:tcPr>
            <w:tcW w:w="3641" w:type="dxa"/>
            <w:tcBorders>
              <w:top w:val="single" w:sz="4" w:space="0" w:color="auto"/>
              <w:bottom w:val="single" w:sz="4" w:space="0" w:color="auto"/>
            </w:tcBorders>
            <w:shd w:val="clear" w:color="auto" w:fill="auto"/>
          </w:tcPr>
          <w:p w14:paraId="5E7003CF" w14:textId="77777777" w:rsidR="000071F5" w:rsidRPr="00563442" w:rsidRDefault="000071F5" w:rsidP="00384299">
            <w:pPr>
              <w:autoSpaceDE/>
              <w:autoSpaceDN/>
              <w:adjustRightInd/>
              <w:spacing w:after="0"/>
              <w:contextualSpacing/>
              <w:rPr>
                <w:rFonts w:eastAsia="Times New Roman" w:cs="Calibri"/>
                <w:sz w:val="16"/>
                <w:szCs w:val="16"/>
                <w:lang w:eastAsia="en-NZ"/>
              </w:rPr>
            </w:pPr>
            <w:r w:rsidRPr="00563442">
              <w:rPr>
                <w:rFonts w:eastAsia="Times New Roman" w:cs="Calibri"/>
                <w:sz w:val="16"/>
                <w:szCs w:val="16"/>
                <w:lang w:eastAsia="en-NZ"/>
              </w:rPr>
              <w:t>Test Approach</w:t>
            </w:r>
          </w:p>
        </w:tc>
        <w:tc>
          <w:tcPr>
            <w:tcW w:w="791" w:type="dxa"/>
            <w:tcBorders>
              <w:top w:val="single" w:sz="4" w:space="0" w:color="auto"/>
              <w:bottom w:val="single" w:sz="4" w:space="0" w:color="auto"/>
              <w:right w:val="single" w:sz="4" w:space="0" w:color="auto"/>
            </w:tcBorders>
            <w:shd w:val="clear" w:color="auto" w:fill="auto"/>
          </w:tcPr>
          <w:p w14:paraId="0A4F0135"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r w:rsidRPr="00563442">
              <w:rPr>
                <w:rFonts w:eastAsia="Times New Roman" w:cs="Calibri"/>
                <w:sz w:val="16"/>
                <w:szCs w:val="16"/>
                <w:lang w:eastAsia="en-NZ"/>
              </w:rPr>
              <w:t>Yes</w:t>
            </w:r>
          </w:p>
        </w:tc>
        <w:tc>
          <w:tcPr>
            <w:tcW w:w="2533" w:type="dxa"/>
            <w:tcBorders>
              <w:top w:val="nil"/>
              <w:left w:val="single" w:sz="4" w:space="0" w:color="auto"/>
              <w:bottom w:val="nil"/>
              <w:right w:val="single" w:sz="4" w:space="0" w:color="auto"/>
            </w:tcBorders>
          </w:tcPr>
          <w:p w14:paraId="13EDFC0A"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899" w:type="dxa"/>
            <w:vMerge w:val="restart"/>
            <w:tcBorders>
              <w:top w:val="single" w:sz="4" w:space="0" w:color="auto"/>
              <w:left w:val="single" w:sz="4" w:space="0" w:color="auto"/>
            </w:tcBorders>
          </w:tcPr>
          <w:p w14:paraId="2BEABE70" w14:textId="77777777" w:rsidR="000071F5" w:rsidRPr="00563442" w:rsidRDefault="000071F5" w:rsidP="00384299">
            <w:pPr>
              <w:autoSpaceDE/>
              <w:autoSpaceDN/>
              <w:adjustRightInd/>
              <w:spacing w:after="0"/>
              <w:contextualSpacing/>
              <w:rPr>
                <w:rFonts w:eastAsia="Times New Roman" w:cs="Calibri"/>
                <w:i/>
                <w:iCs/>
                <w:sz w:val="16"/>
                <w:szCs w:val="16"/>
                <w:lang w:eastAsia="en-NZ"/>
              </w:rPr>
            </w:pPr>
            <w:r w:rsidRPr="00563442">
              <w:rPr>
                <w:rFonts w:eastAsia="Times New Roman" w:cs="Calibri"/>
                <w:i/>
                <w:iCs/>
                <w:sz w:val="16"/>
                <w:szCs w:val="16"/>
                <w:lang w:eastAsia="en-NZ"/>
              </w:rPr>
              <w:t>Test Environments</w:t>
            </w:r>
          </w:p>
        </w:tc>
        <w:tc>
          <w:tcPr>
            <w:tcW w:w="3166" w:type="dxa"/>
            <w:tcBorders>
              <w:top w:val="single" w:sz="4" w:space="0" w:color="auto"/>
              <w:bottom w:val="single" w:sz="4" w:space="0" w:color="auto"/>
            </w:tcBorders>
          </w:tcPr>
          <w:p w14:paraId="67988801" w14:textId="77777777" w:rsidR="000071F5" w:rsidRPr="00563442" w:rsidRDefault="000071F5" w:rsidP="00384299">
            <w:pPr>
              <w:autoSpaceDE/>
              <w:autoSpaceDN/>
              <w:adjustRightInd/>
              <w:spacing w:after="0"/>
              <w:ind w:left="57"/>
              <w:contextualSpacing/>
              <w:rPr>
                <w:rFonts w:eastAsia="Times New Roman" w:cs="Calibri"/>
                <w:sz w:val="16"/>
                <w:szCs w:val="16"/>
                <w:lang w:eastAsia="en-NZ"/>
              </w:rPr>
            </w:pPr>
            <w:r w:rsidRPr="00563442">
              <w:rPr>
                <w:rFonts w:eastAsia="Times New Roman" w:cs="Calibri"/>
                <w:sz w:val="16"/>
                <w:szCs w:val="16"/>
                <w:lang w:eastAsia="en-NZ"/>
              </w:rPr>
              <w:t>Utilise BAU environment</w:t>
            </w:r>
          </w:p>
        </w:tc>
        <w:tc>
          <w:tcPr>
            <w:tcW w:w="949" w:type="dxa"/>
            <w:tcBorders>
              <w:top w:val="single" w:sz="4" w:space="0" w:color="auto"/>
              <w:bottom w:val="single" w:sz="4" w:space="0" w:color="auto"/>
              <w:right w:val="single" w:sz="4" w:space="0" w:color="auto"/>
            </w:tcBorders>
          </w:tcPr>
          <w:p w14:paraId="61A68CD7"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r w:rsidRPr="00563442">
              <w:rPr>
                <w:rFonts w:eastAsia="Times New Roman" w:cs="Calibri"/>
                <w:sz w:val="16"/>
                <w:szCs w:val="16"/>
                <w:lang w:eastAsia="en-NZ"/>
              </w:rPr>
              <w:t>Yes</w:t>
            </w:r>
          </w:p>
        </w:tc>
      </w:tr>
      <w:tr w:rsidR="000071F5" w:rsidRPr="00563442" w14:paraId="619FFABE" w14:textId="77777777" w:rsidTr="00384299">
        <w:trPr>
          <w:trHeight w:val="20"/>
        </w:trPr>
        <w:tc>
          <w:tcPr>
            <w:tcW w:w="1572" w:type="dxa"/>
            <w:vMerge/>
            <w:tcBorders>
              <w:top w:val="single" w:sz="4" w:space="0" w:color="auto"/>
              <w:left w:val="single" w:sz="4" w:space="0" w:color="auto"/>
              <w:bottom w:val="single" w:sz="4" w:space="0" w:color="auto"/>
            </w:tcBorders>
          </w:tcPr>
          <w:p w14:paraId="43B7063D" w14:textId="77777777" w:rsidR="000071F5" w:rsidRPr="00563442" w:rsidRDefault="000071F5" w:rsidP="00384299">
            <w:pPr>
              <w:spacing w:after="0"/>
              <w:rPr>
                <w:sz w:val="16"/>
                <w:szCs w:val="16"/>
              </w:rPr>
            </w:pPr>
          </w:p>
        </w:tc>
        <w:tc>
          <w:tcPr>
            <w:tcW w:w="3641" w:type="dxa"/>
            <w:tcBorders>
              <w:top w:val="single" w:sz="4" w:space="0" w:color="auto"/>
              <w:bottom w:val="single" w:sz="4" w:space="0" w:color="auto"/>
            </w:tcBorders>
            <w:shd w:val="clear" w:color="auto" w:fill="auto"/>
          </w:tcPr>
          <w:p w14:paraId="5F7717C4" w14:textId="77777777" w:rsidR="000071F5" w:rsidRPr="00563442" w:rsidRDefault="000071F5" w:rsidP="00384299">
            <w:pPr>
              <w:spacing w:after="0"/>
              <w:rPr>
                <w:rFonts w:eastAsia="Times New Roman" w:cs="Calibri"/>
                <w:sz w:val="16"/>
                <w:szCs w:val="16"/>
                <w:lang w:eastAsia="en-NZ"/>
              </w:rPr>
            </w:pPr>
            <w:r w:rsidRPr="00563442">
              <w:rPr>
                <w:rFonts w:eastAsia="Times New Roman" w:cs="Calibri"/>
                <w:sz w:val="16"/>
                <w:szCs w:val="16"/>
                <w:lang w:eastAsia="en-NZ"/>
              </w:rPr>
              <w:t>Test Plan</w:t>
            </w:r>
          </w:p>
        </w:tc>
        <w:tc>
          <w:tcPr>
            <w:tcW w:w="791" w:type="dxa"/>
            <w:tcBorders>
              <w:top w:val="single" w:sz="4" w:space="0" w:color="auto"/>
              <w:bottom w:val="single" w:sz="4" w:space="0" w:color="auto"/>
              <w:right w:val="single" w:sz="4" w:space="0" w:color="auto"/>
            </w:tcBorders>
            <w:shd w:val="clear" w:color="auto" w:fill="auto"/>
          </w:tcPr>
          <w:p w14:paraId="76D7B096"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r w:rsidRPr="00563442">
              <w:rPr>
                <w:rFonts w:eastAsia="Times New Roman" w:cs="Calibri"/>
                <w:sz w:val="16"/>
                <w:szCs w:val="16"/>
                <w:lang w:eastAsia="en-NZ"/>
              </w:rPr>
              <w:t>No</w:t>
            </w:r>
          </w:p>
        </w:tc>
        <w:tc>
          <w:tcPr>
            <w:tcW w:w="2533" w:type="dxa"/>
            <w:tcBorders>
              <w:top w:val="nil"/>
              <w:left w:val="single" w:sz="4" w:space="0" w:color="auto"/>
              <w:bottom w:val="nil"/>
              <w:right w:val="single" w:sz="4" w:space="0" w:color="auto"/>
            </w:tcBorders>
          </w:tcPr>
          <w:p w14:paraId="4B9E6A65"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899" w:type="dxa"/>
            <w:vMerge/>
            <w:tcBorders>
              <w:left w:val="single" w:sz="4" w:space="0" w:color="auto"/>
            </w:tcBorders>
          </w:tcPr>
          <w:p w14:paraId="176480EE"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66" w:type="dxa"/>
            <w:tcBorders>
              <w:top w:val="single" w:sz="4" w:space="0" w:color="auto"/>
              <w:bottom w:val="single" w:sz="4" w:space="0" w:color="auto"/>
            </w:tcBorders>
          </w:tcPr>
          <w:p w14:paraId="05B2F4F2" w14:textId="77777777" w:rsidR="000071F5" w:rsidRPr="00563442" w:rsidRDefault="000071F5" w:rsidP="00384299">
            <w:pPr>
              <w:autoSpaceDE/>
              <w:autoSpaceDN/>
              <w:adjustRightInd/>
              <w:spacing w:after="0"/>
              <w:ind w:left="57"/>
              <w:contextualSpacing/>
              <w:rPr>
                <w:rFonts w:eastAsia="Times New Roman" w:cs="Calibri"/>
                <w:sz w:val="16"/>
                <w:szCs w:val="16"/>
                <w:lang w:eastAsia="en-NZ"/>
              </w:rPr>
            </w:pPr>
            <w:r w:rsidRPr="00563442">
              <w:rPr>
                <w:rFonts w:eastAsia="Times New Roman" w:cs="Calibri"/>
                <w:sz w:val="16"/>
                <w:szCs w:val="16"/>
                <w:lang w:eastAsia="en-NZ"/>
              </w:rPr>
              <w:t>New Environments required</w:t>
            </w:r>
          </w:p>
        </w:tc>
        <w:tc>
          <w:tcPr>
            <w:tcW w:w="949" w:type="dxa"/>
            <w:tcBorders>
              <w:top w:val="single" w:sz="4" w:space="0" w:color="auto"/>
              <w:bottom w:val="single" w:sz="4" w:space="0" w:color="auto"/>
              <w:right w:val="single" w:sz="4" w:space="0" w:color="auto"/>
            </w:tcBorders>
          </w:tcPr>
          <w:p w14:paraId="3D6B8A2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r w:rsidRPr="00563442">
              <w:rPr>
                <w:rFonts w:eastAsia="Times New Roman" w:cs="Calibri"/>
                <w:sz w:val="16"/>
                <w:szCs w:val="16"/>
                <w:lang w:eastAsia="en-NZ"/>
              </w:rPr>
              <w:t>No</w:t>
            </w:r>
          </w:p>
        </w:tc>
      </w:tr>
      <w:tr w:rsidR="000071F5" w:rsidRPr="00563442" w14:paraId="54C49EE6" w14:textId="77777777" w:rsidTr="00384299">
        <w:trPr>
          <w:trHeight w:val="20"/>
        </w:trPr>
        <w:tc>
          <w:tcPr>
            <w:tcW w:w="1572" w:type="dxa"/>
            <w:vMerge/>
            <w:tcBorders>
              <w:top w:val="single" w:sz="4" w:space="0" w:color="auto"/>
              <w:left w:val="single" w:sz="4" w:space="0" w:color="auto"/>
              <w:bottom w:val="single" w:sz="4" w:space="0" w:color="auto"/>
            </w:tcBorders>
          </w:tcPr>
          <w:p w14:paraId="51633F89" w14:textId="77777777" w:rsidR="000071F5" w:rsidRPr="00563442" w:rsidRDefault="000071F5" w:rsidP="00384299">
            <w:pPr>
              <w:spacing w:after="0"/>
              <w:rPr>
                <w:sz w:val="16"/>
                <w:szCs w:val="16"/>
              </w:rPr>
            </w:pPr>
          </w:p>
        </w:tc>
        <w:tc>
          <w:tcPr>
            <w:tcW w:w="3641" w:type="dxa"/>
            <w:tcBorders>
              <w:top w:val="single" w:sz="4" w:space="0" w:color="auto"/>
              <w:bottom w:val="single" w:sz="4" w:space="0" w:color="auto"/>
            </w:tcBorders>
            <w:shd w:val="clear" w:color="auto" w:fill="auto"/>
          </w:tcPr>
          <w:p w14:paraId="678955EA" w14:textId="77777777" w:rsidR="000071F5" w:rsidRPr="00563442" w:rsidRDefault="000071F5" w:rsidP="00384299">
            <w:pPr>
              <w:spacing w:after="0"/>
              <w:rPr>
                <w:sz w:val="16"/>
                <w:szCs w:val="16"/>
              </w:rPr>
            </w:pPr>
            <w:r w:rsidRPr="00563442">
              <w:rPr>
                <w:rFonts w:eastAsia="Times New Roman" w:cs="Calibri"/>
                <w:sz w:val="16"/>
                <w:szCs w:val="16"/>
                <w:lang w:eastAsia="en-NZ"/>
              </w:rPr>
              <w:t>Test Exit Report</w:t>
            </w:r>
          </w:p>
        </w:tc>
        <w:tc>
          <w:tcPr>
            <w:tcW w:w="791" w:type="dxa"/>
            <w:tcBorders>
              <w:top w:val="single" w:sz="4" w:space="0" w:color="auto"/>
              <w:bottom w:val="single" w:sz="4" w:space="0" w:color="auto"/>
              <w:right w:val="single" w:sz="4" w:space="0" w:color="auto"/>
            </w:tcBorders>
            <w:shd w:val="clear" w:color="auto" w:fill="auto"/>
          </w:tcPr>
          <w:p w14:paraId="1AB1E879"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r w:rsidRPr="00563442">
              <w:rPr>
                <w:rFonts w:eastAsia="Times New Roman" w:cs="Calibri"/>
                <w:sz w:val="16"/>
                <w:szCs w:val="16"/>
                <w:lang w:eastAsia="en-NZ"/>
              </w:rPr>
              <w:t>Yes</w:t>
            </w:r>
          </w:p>
        </w:tc>
        <w:tc>
          <w:tcPr>
            <w:tcW w:w="2533" w:type="dxa"/>
            <w:tcBorders>
              <w:top w:val="nil"/>
              <w:left w:val="single" w:sz="4" w:space="0" w:color="auto"/>
              <w:bottom w:val="nil"/>
              <w:right w:val="single" w:sz="4" w:space="0" w:color="auto"/>
            </w:tcBorders>
          </w:tcPr>
          <w:p w14:paraId="3630241A"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1899" w:type="dxa"/>
            <w:vMerge/>
            <w:tcBorders>
              <w:left w:val="single" w:sz="4" w:space="0" w:color="auto"/>
              <w:bottom w:val="single" w:sz="4" w:space="0" w:color="auto"/>
            </w:tcBorders>
          </w:tcPr>
          <w:p w14:paraId="6FE5D17C"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p>
        </w:tc>
        <w:tc>
          <w:tcPr>
            <w:tcW w:w="3166" w:type="dxa"/>
            <w:tcBorders>
              <w:top w:val="single" w:sz="4" w:space="0" w:color="auto"/>
              <w:bottom w:val="single" w:sz="4" w:space="0" w:color="auto"/>
            </w:tcBorders>
          </w:tcPr>
          <w:p w14:paraId="5EA26C4B" w14:textId="77777777" w:rsidR="000071F5" w:rsidRPr="00563442" w:rsidRDefault="000071F5" w:rsidP="00384299">
            <w:pPr>
              <w:autoSpaceDE/>
              <w:autoSpaceDN/>
              <w:adjustRightInd/>
              <w:spacing w:after="0"/>
              <w:ind w:left="57"/>
              <w:contextualSpacing/>
              <w:rPr>
                <w:rFonts w:eastAsia="Times New Roman" w:cs="Calibri"/>
                <w:sz w:val="16"/>
                <w:szCs w:val="16"/>
                <w:lang w:eastAsia="en-NZ"/>
              </w:rPr>
            </w:pPr>
            <w:r w:rsidRPr="00563442">
              <w:rPr>
                <w:rFonts w:eastAsia="Times New Roman" w:cs="Calibri"/>
                <w:sz w:val="16"/>
                <w:szCs w:val="16"/>
                <w:lang w:eastAsia="en-NZ"/>
              </w:rPr>
              <w:t>Environments have been booked</w:t>
            </w:r>
          </w:p>
        </w:tc>
        <w:tc>
          <w:tcPr>
            <w:tcW w:w="949" w:type="dxa"/>
            <w:tcBorders>
              <w:top w:val="single" w:sz="4" w:space="0" w:color="auto"/>
              <w:bottom w:val="single" w:sz="4" w:space="0" w:color="auto"/>
              <w:right w:val="single" w:sz="4" w:space="0" w:color="auto"/>
            </w:tcBorders>
          </w:tcPr>
          <w:p w14:paraId="182168F8" w14:textId="77777777" w:rsidR="000071F5" w:rsidRPr="00563442" w:rsidRDefault="000071F5" w:rsidP="00384299">
            <w:pPr>
              <w:autoSpaceDE/>
              <w:autoSpaceDN/>
              <w:adjustRightInd/>
              <w:spacing w:after="0"/>
              <w:ind w:left="57"/>
              <w:contextualSpacing/>
              <w:jc w:val="center"/>
              <w:rPr>
                <w:rFonts w:eastAsia="Times New Roman" w:cs="Calibri"/>
                <w:sz w:val="16"/>
                <w:szCs w:val="16"/>
                <w:lang w:eastAsia="en-NZ"/>
              </w:rPr>
            </w:pPr>
            <w:r w:rsidRPr="00563442">
              <w:rPr>
                <w:rFonts w:eastAsia="Times New Roman" w:cs="Calibri"/>
                <w:sz w:val="16"/>
                <w:szCs w:val="16"/>
                <w:lang w:eastAsia="en-NZ"/>
              </w:rPr>
              <w:t>No</w:t>
            </w:r>
          </w:p>
        </w:tc>
      </w:tr>
    </w:tbl>
    <w:p w14:paraId="337FFEB2" w14:textId="77777777" w:rsidR="00FE4746" w:rsidRPr="00846BA1" w:rsidRDefault="00B81C48" w:rsidP="00FE4746">
      <w:pPr>
        <w:pStyle w:val="Heading1"/>
      </w:pPr>
      <w:r>
        <w:rPr>
          <w:lang w:eastAsia="en-NZ"/>
        </w:rPr>
        <w:br w:type="page"/>
      </w:r>
      <w:bookmarkStart w:id="15" w:name="_Toc89073077"/>
      <w:r w:rsidR="00FE4746">
        <w:lastRenderedPageBreak/>
        <w:t>Initiative high level requirement decomposition</w:t>
      </w:r>
      <w:bookmarkEnd w:id="15"/>
      <w:r w:rsidR="00FE4746" w:rsidRPr="00846BA1">
        <w:t xml:space="preserve"> </w:t>
      </w:r>
    </w:p>
    <w:tbl>
      <w:tblPr>
        <w:tblStyle w:val="TableGrid"/>
        <w:tblW w:w="14441" w:type="dxa"/>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40" w:type="dxa"/>
          <w:left w:w="57" w:type="dxa"/>
          <w:bottom w:w="40" w:type="dxa"/>
          <w:right w:w="57" w:type="dxa"/>
        </w:tblCellMar>
        <w:tblLook w:val="04A0" w:firstRow="1" w:lastRow="0" w:firstColumn="1" w:lastColumn="0" w:noHBand="0" w:noVBand="1"/>
      </w:tblPr>
      <w:tblGrid>
        <w:gridCol w:w="3652"/>
        <w:gridCol w:w="6659"/>
        <w:gridCol w:w="2065"/>
        <w:gridCol w:w="2065"/>
      </w:tblGrid>
      <w:tr w:rsidR="000B65B9" w:rsidRPr="00262BCE" w14:paraId="7943DA6E" w14:textId="56D4FAAD" w:rsidTr="000B65B9">
        <w:trPr>
          <w:cantSplit/>
          <w:trHeight w:val="357"/>
        </w:trPr>
        <w:tc>
          <w:tcPr>
            <w:tcW w:w="3652" w:type="dxa"/>
            <w:shd w:val="clear" w:color="auto" w:fill="31849B" w:themeFill="accent5" w:themeFillShade="BF"/>
            <w:vAlign w:val="center"/>
          </w:tcPr>
          <w:p w14:paraId="505ACF93" w14:textId="77777777" w:rsidR="000B65B9" w:rsidRPr="00C81F86" w:rsidRDefault="000B65B9" w:rsidP="00E41963">
            <w:pPr>
              <w:spacing w:after="0"/>
              <w:ind w:left="84"/>
              <w:rPr>
                <w:bCs/>
                <w:color w:val="FFFFFF" w:themeColor="background1"/>
              </w:rPr>
            </w:pPr>
            <w:r>
              <w:rPr>
                <w:bCs/>
                <w:color w:val="FFFFFF" w:themeColor="background1"/>
              </w:rPr>
              <w:t>Work Packages</w:t>
            </w:r>
          </w:p>
        </w:tc>
        <w:tc>
          <w:tcPr>
            <w:tcW w:w="6659" w:type="dxa"/>
            <w:shd w:val="clear" w:color="auto" w:fill="31849B" w:themeFill="accent5" w:themeFillShade="BF"/>
            <w:vAlign w:val="center"/>
          </w:tcPr>
          <w:p w14:paraId="46DA1D3C" w14:textId="77777777" w:rsidR="000B65B9" w:rsidRPr="00C81F86" w:rsidRDefault="000B65B9" w:rsidP="00E41963">
            <w:pPr>
              <w:spacing w:after="0"/>
              <w:rPr>
                <w:bCs/>
                <w:color w:val="FFFFFF" w:themeColor="background1"/>
              </w:rPr>
            </w:pPr>
            <w:r>
              <w:rPr>
                <w:bCs/>
                <w:color w:val="FFFFFF" w:themeColor="background1"/>
              </w:rPr>
              <w:t>Outcome</w:t>
            </w:r>
          </w:p>
        </w:tc>
        <w:tc>
          <w:tcPr>
            <w:tcW w:w="2065" w:type="dxa"/>
            <w:shd w:val="clear" w:color="auto" w:fill="31849B" w:themeFill="accent5" w:themeFillShade="BF"/>
            <w:vAlign w:val="center"/>
          </w:tcPr>
          <w:p w14:paraId="38A050AD" w14:textId="77777777" w:rsidR="000B65B9" w:rsidRDefault="000B65B9" w:rsidP="000B65B9">
            <w:pPr>
              <w:spacing w:after="0"/>
              <w:jc w:val="center"/>
              <w:rPr>
                <w:bCs/>
                <w:color w:val="FFFFFF" w:themeColor="background1"/>
              </w:rPr>
            </w:pPr>
            <w:r>
              <w:rPr>
                <w:bCs/>
                <w:color w:val="FFFFFF" w:themeColor="background1"/>
              </w:rPr>
              <w:t>Target date</w:t>
            </w:r>
          </w:p>
        </w:tc>
        <w:tc>
          <w:tcPr>
            <w:tcW w:w="2065" w:type="dxa"/>
            <w:shd w:val="clear" w:color="auto" w:fill="31849B" w:themeFill="accent5" w:themeFillShade="BF"/>
            <w:vAlign w:val="center"/>
          </w:tcPr>
          <w:p w14:paraId="43A1AD97" w14:textId="005ED7AD" w:rsidR="000B65B9" w:rsidRDefault="000B65B9" w:rsidP="000B65B9">
            <w:pPr>
              <w:spacing w:after="0"/>
              <w:jc w:val="center"/>
              <w:rPr>
                <w:bCs/>
                <w:color w:val="FFFFFF" w:themeColor="background1"/>
              </w:rPr>
            </w:pPr>
            <w:r>
              <w:rPr>
                <w:bCs/>
                <w:color w:val="FFFFFF" w:themeColor="background1"/>
              </w:rPr>
              <w:t>Effort Estimate</w:t>
            </w:r>
          </w:p>
        </w:tc>
      </w:tr>
      <w:tr w:rsidR="000B65B9" w14:paraId="658174D5" w14:textId="18DA1F9D" w:rsidTr="000B65B9">
        <w:trPr>
          <w:cantSplit/>
          <w:trHeight w:val="264"/>
        </w:trPr>
        <w:tc>
          <w:tcPr>
            <w:tcW w:w="3652" w:type="dxa"/>
            <w:shd w:val="clear" w:color="auto" w:fill="F2F2F2" w:themeFill="background1" w:themeFillShade="F2"/>
            <w:vAlign w:val="center"/>
          </w:tcPr>
          <w:p w14:paraId="3B1FA925" w14:textId="77777777" w:rsidR="000B65B9" w:rsidRPr="00333CB3" w:rsidRDefault="000B65B9" w:rsidP="00E41963">
            <w:pPr>
              <w:spacing w:after="0"/>
              <w:ind w:left="84"/>
              <w:rPr>
                <w:bCs/>
                <w:sz w:val="18"/>
                <w:szCs w:val="18"/>
              </w:rPr>
            </w:pPr>
            <w:r w:rsidRPr="00333CB3">
              <w:rPr>
                <w:bCs/>
                <w:sz w:val="18"/>
                <w:szCs w:val="18"/>
              </w:rPr>
              <w:t>START Core</w:t>
            </w:r>
          </w:p>
        </w:tc>
        <w:tc>
          <w:tcPr>
            <w:tcW w:w="6659" w:type="dxa"/>
            <w:vAlign w:val="center"/>
          </w:tcPr>
          <w:p w14:paraId="48A8BB98" w14:textId="77777777" w:rsidR="000B65B9" w:rsidRPr="00333CB3" w:rsidRDefault="000B65B9" w:rsidP="00E41963">
            <w:pPr>
              <w:spacing w:after="0"/>
              <w:rPr>
                <w:bCs/>
                <w:sz w:val="18"/>
                <w:szCs w:val="18"/>
              </w:rPr>
            </w:pPr>
          </w:p>
        </w:tc>
        <w:tc>
          <w:tcPr>
            <w:tcW w:w="2065" w:type="dxa"/>
            <w:vAlign w:val="center"/>
          </w:tcPr>
          <w:p w14:paraId="0C31972E" w14:textId="77777777" w:rsidR="000B65B9" w:rsidRPr="00333CB3" w:rsidRDefault="000B65B9" w:rsidP="00E41963">
            <w:pPr>
              <w:spacing w:after="0"/>
              <w:rPr>
                <w:bCs/>
                <w:sz w:val="18"/>
                <w:szCs w:val="18"/>
              </w:rPr>
            </w:pPr>
          </w:p>
        </w:tc>
        <w:tc>
          <w:tcPr>
            <w:tcW w:w="2065" w:type="dxa"/>
          </w:tcPr>
          <w:p w14:paraId="02FB7E57" w14:textId="77777777" w:rsidR="000B65B9" w:rsidRPr="00333CB3" w:rsidRDefault="000B65B9" w:rsidP="00E41963">
            <w:pPr>
              <w:spacing w:after="0"/>
              <w:rPr>
                <w:bCs/>
                <w:sz w:val="18"/>
                <w:szCs w:val="18"/>
              </w:rPr>
            </w:pPr>
          </w:p>
        </w:tc>
      </w:tr>
      <w:tr w:rsidR="000B65B9" w14:paraId="242E2B28" w14:textId="1A659063" w:rsidTr="000B65B9">
        <w:trPr>
          <w:cantSplit/>
          <w:trHeight w:val="209"/>
        </w:trPr>
        <w:tc>
          <w:tcPr>
            <w:tcW w:w="3652" w:type="dxa"/>
            <w:shd w:val="clear" w:color="auto" w:fill="F2F2F2" w:themeFill="background1" w:themeFillShade="F2"/>
            <w:vAlign w:val="center"/>
          </w:tcPr>
          <w:p w14:paraId="326C0744" w14:textId="77777777" w:rsidR="000B65B9" w:rsidRPr="00333CB3" w:rsidRDefault="000B65B9" w:rsidP="00E41963">
            <w:pPr>
              <w:spacing w:after="0"/>
              <w:ind w:left="84"/>
              <w:rPr>
                <w:bCs/>
                <w:sz w:val="18"/>
                <w:szCs w:val="18"/>
              </w:rPr>
            </w:pPr>
            <w:r w:rsidRPr="00333CB3">
              <w:rPr>
                <w:bCs/>
                <w:sz w:val="18"/>
                <w:szCs w:val="18"/>
              </w:rPr>
              <w:t>Gateway Services</w:t>
            </w:r>
          </w:p>
        </w:tc>
        <w:tc>
          <w:tcPr>
            <w:tcW w:w="6659" w:type="dxa"/>
            <w:vAlign w:val="center"/>
          </w:tcPr>
          <w:p w14:paraId="755F8727" w14:textId="77777777" w:rsidR="000B65B9" w:rsidRPr="00333CB3" w:rsidRDefault="000B65B9" w:rsidP="00E41963">
            <w:pPr>
              <w:spacing w:after="0"/>
              <w:rPr>
                <w:bCs/>
                <w:sz w:val="18"/>
                <w:szCs w:val="18"/>
              </w:rPr>
            </w:pPr>
          </w:p>
        </w:tc>
        <w:tc>
          <w:tcPr>
            <w:tcW w:w="2065" w:type="dxa"/>
            <w:vAlign w:val="center"/>
          </w:tcPr>
          <w:p w14:paraId="6CD0DFFF" w14:textId="77777777" w:rsidR="000B65B9" w:rsidRPr="00333CB3" w:rsidRDefault="000B65B9" w:rsidP="00E41963">
            <w:pPr>
              <w:spacing w:after="0"/>
              <w:rPr>
                <w:bCs/>
                <w:sz w:val="18"/>
                <w:szCs w:val="18"/>
              </w:rPr>
            </w:pPr>
          </w:p>
        </w:tc>
        <w:tc>
          <w:tcPr>
            <w:tcW w:w="2065" w:type="dxa"/>
          </w:tcPr>
          <w:p w14:paraId="4560D8FE" w14:textId="77777777" w:rsidR="000B65B9" w:rsidRPr="00333CB3" w:rsidRDefault="000B65B9" w:rsidP="00E41963">
            <w:pPr>
              <w:spacing w:after="0"/>
              <w:rPr>
                <w:bCs/>
                <w:sz w:val="18"/>
                <w:szCs w:val="18"/>
              </w:rPr>
            </w:pPr>
          </w:p>
        </w:tc>
      </w:tr>
      <w:tr w:rsidR="000B65B9" w14:paraId="01DE741C" w14:textId="4B4AE197" w:rsidTr="000B65B9">
        <w:trPr>
          <w:cantSplit/>
          <w:trHeight w:val="170"/>
        </w:trPr>
        <w:tc>
          <w:tcPr>
            <w:tcW w:w="3652" w:type="dxa"/>
            <w:shd w:val="clear" w:color="auto" w:fill="F2F2F2" w:themeFill="background1" w:themeFillShade="F2"/>
            <w:vAlign w:val="center"/>
          </w:tcPr>
          <w:p w14:paraId="1A3A5834" w14:textId="77777777" w:rsidR="000B65B9" w:rsidRPr="00333CB3" w:rsidRDefault="000B65B9" w:rsidP="00E41963">
            <w:pPr>
              <w:spacing w:after="0"/>
              <w:ind w:left="84"/>
              <w:rPr>
                <w:bCs/>
                <w:sz w:val="18"/>
                <w:szCs w:val="18"/>
              </w:rPr>
            </w:pPr>
            <w:r w:rsidRPr="00333CB3">
              <w:rPr>
                <w:bCs/>
                <w:sz w:val="18"/>
                <w:szCs w:val="18"/>
              </w:rPr>
              <w:t>myIR</w:t>
            </w:r>
          </w:p>
        </w:tc>
        <w:tc>
          <w:tcPr>
            <w:tcW w:w="6659" w:type="dxa"/>
            <w:vAlign w:val="center"/>
          </w:tcPr>
          <w:p w14:paraId="4B567EFC" w14:textId="77777777" w:rsidR="000B65B9" w:rsidRPr="00333CB3" w:rsidRDefault="000B65B9" w:rsidP="00E41963">
            <w:pPr>
              <w:spacing w:after="0"/>
              <w:rPr>
                <w:bCs/>
                <w:sz w:val="18"/>
                <w:szCs w:val="18"/>
              </w:rPr>
            </w:pPr>
          </w:p>
        </w:tc>
        <w:tc>
          <w:tcPr>
            <w:tcW w:w="2065" w:type="dxa"/>
            <w:vAlign w:val="center"/>
          </w:tcPr>
          <w:p w14:paraId="505256F2" w14:textId="77777777" w:rsidR="000B65B9" w:rsidRPr="00333CB3" w:rsidRDefault="000B65B9" w:rsidP="00E41963">
            <w:pPr>
              <w:spacing w:after="0"/>
              <w:rPr>
                <w:bCs/>
                <w:sz w:val="18"/>
                <w:szCs w:val="18"/>
              </w:rPr>
            </w:pPr>
          </w:p>
        </w:tc>
        <w:tc>
          <w:tcPr>
            <w:tcW w:w="2065" w:type="dxa"/>
          </w:tcPr>
          <w:p w14:paraId="12BD3EBE" w14:textId="77777777" w:rsidR="000B65B9" w:rsidRPr="00333CB3" w:rsidRDefault="000B65B9" w:rsidP="00E41963">
            <w:pPr>
              <w:spacing w:after="0"/>
              <w:rPr>
                <w:bCs/>
                <w:sz w:val="18"/>
                <w:szCs w:val="18"/>
              </w:rPr>
            </w:pPr>
          </w:p>
        </w:tc>
      </w:tr>
      <w:tr w:rsidR="000B65B9" w14:paraId="6A0A8FC8" w14:textId="7D1DD522" w:rsidTr="000B65B9">
        <w:trPr>
          <w:cantSplit/>
          <w:trHeight w:val="357"/>
        </w:trPr>
        <w:tc>
          <w:tcPr>
            <w:tcW w:w="3652" w:type="dxa"/>
            <w:shd w:val="clear" w:color="auto" w:fill="F2F2F2" w:themeFill="background1" w:themeFillShade="F2"/>
            <w:vAlign w:val="center"/>
          </w:tcPr>
          <w:p w14:paraId="4E1902C1" w14:textId="77777777" w:rsidR="000B65B9" w:rsidRPr="00333CB3" w:rsidRDefault="000B65B9" w:rsidP="00E41963">
            <w:pPr>
              <w:spacing w:after="0"/>
              <w:ind w:left="84"/>
              <w:rPr>
                <w:bCs/>
                <w:sz w:val="18"/>
                <w:szCs w:val="18"/>
              </w:rPr>
            </w:pPr>
            <w:r w:rsidRPr="00333CB3">
              <w:rPr>
                <w:bCs/>
                <w:sz w:val="18"/>
                <w:szCs w:val="18"/>
              </w:rPr>
              <w:t>Website</w:t>
            </w:r>
          </w:p>
          <w:p w14:paraId="308B82E1" w14:textId="77777777" w:rsidR="000B65B9" w:rsidRPr="00333CB3" w:rsidRDefault="000B65B9" w:rsidP="00E41963">
            <w:pPr>
              <w:spacing w:after="0"/>
              <w:ind w:left="84"/>
              <w:rPr>
                <w:bCs/>
                <w:sz w:val="18"/>
                <w:szCs w:val="18"/>
              </w:rPr>
            </w:pPr>
            <w:r w:rsidRPr="00333CB3">
              <w:rPr>
                <w:bCs/>
                <w:sz w:val="16"/>
                <w:szCs w:val="16"/>
              </w:rPr>
              <w:t>(www.ird.govt.nz)</w:t>
            </w:r>
          </w:p>
        </w:tc>
        <w:tc>
          <w:tcPr>
            <w:tcW w:w="6659" w:type="dxa"/>
            <w:vAlign w:val="center"/>
          </w:tcPr>
          <w:p w14:paraId="7328B745" w14:textId="77777777" w:rsidR="000B65B9" w:rsidRPr="00333CB3" w:rsidRDefault="000B65B9" w:rsidP="00E41963">
            <w:pPr>
              <w:spacing w:after="0"/>
              <w:rPr>
                <w:bCs/>
                <w:sz w:val="18"/>
                <w:szCs w:val="18"/>
              </w:rPr>
            </w:pPr>
          </w:p>
        </w:tc>
        <w:tc>
          <w:tcPr>
            <w:tcW w:w="2065" w:type="dxa"/>
            <w:vAlign w:val="center"/>
          </w:tcPr>
          <w:p w14:paraId="7C0BC17B" w14:textId="77777777" w:rsidR="000B65B9" w:rsidRPr="00333CB3" w:rsidRDefault="000B65B9" w:rsidP="00E41963">
            <w:pPr>
              <w:spacing w:after="0"/>
              <w:rPr>
                <w:bCs/>
                <w:sz w:val="18"/>
                <w:szCs w:val="18"/>
              </w:rPr>
            </w:pPr>
          </w:p>
        </w:tc>
        <w:tc>
          <w:tcPr>
            <w:tcW w:w="2065" w:type="dxa"/>
          </w:tcPr>
          <w:p w14:paraId="7C86852A" w14:textId="77777777" w:rsidR="000B65B9" w:rsidRPr="00333CB3" w:rsidRDefault="000B65B9" w:rsidP="00E41963">
            <w:pPr>
              <w:spacing w:after="0"/>
              <w:rPr>
                <w:bCs/>
                <w:sz w:val="18"/>
                <w:szCs w:val="18"/>
              </w:rPr>
            </w:pPr>
          </w:p>
        </w:tc>
      </w:tr>
      <w:tr w:rsidR="000B65B9" w14:paraId="0310E76B" w14:textId="0792CE75" w:rsidTr="000B65B9">
        <w:trPr>
          <w:cantSplit/>
          <w:trHeight w:val="226"/>
        </w:trPr>
        <w:tc>
          <w:tcPr>
            <w:tcW w:w="3652" w:type="dxa"/>
            <w:shd w:val="clear" w:color="auto" w:fill="F2F2F2" w:themeFill="background1" w:themeFillShade="F2"/>
            <w:vAlign w:val="center"/>
          </w:tcPr>
          <w:p w14:paraId="323ACE7D" w14:textId="77777777" w:rsidR="000B65B9" w:rsidRPr="00333CB3" w:rsidRDefault="000B65B9" w:rsidP="00E41963">
            <w:pPr>
              <w:spacing w:after="0"/>
              <w:ind w:left="84"/>
              <w:rPr>
                <w:bCs/>
                <w:sz w:val="18"/>
                <w:szCs w:val="18"/>
              </w:rPr>
            </w:pPr>
            <w:r w:rsidRPr="00333CB3">
              <w:rPr>
                <w:bCs/>
                <w:sz w:val="18"/>
                <w:szCs w:val="18"/>
              </w:rPr>
              <w:t xml:space="preserve">Forms, guides, factsheets </w:t>
            </w:r>
          </w:p>
        </w:tc>
        <w:tc>
          <w:tcPr>
            <w:tcW w:w="6659" w:type="dxa"/>
            <w:vAlign w:val="center"/>
          </w:tcPr>
          <w:p w14:paraId="15105B4B" w14:textId="77777777" w:rsidR="000B65B9" w:rsidRPr="00333CB3" w:rsidRDefault="000B65B9" w:rsidP="00E41963">
            <w:pPr>
              <w:spacing w:after="0"/>
              <w:rPr>
                <w:bCs/>
                <w:sz w:val="18"/>
                <w:szCs w:val="18"/>
              </w:rPr>
            </w:pPr>
          </w:p>
        </w:tc>
        <w:tc>
          <w:tcPr>
            <w:tcW w:w="2065" w:type="dxa"/>
            <w:vAlign w:val="center"/>
          </w:tcPr>
          <w:p w14:paraId="2F8B0378" w14:textId="77777777" w:rsidR="000B65B9" w:rsidRPr="00333CB3" w:rsidRDefault="000B65B9" w:rsidP="00E41963">
            <w:pPr>
              <w:spacing w:after="0"/>
              <w:rPr>
                <w:bCs/>
                <w:sz w:val="18"/>
                <w:szCs w:val="18"/>
              </w:rPr>
            </w:pPr>
          </w:p>
        </w:tc>
        <w:tc>
          <w:tcPr>
            <w:tcW w:w="2065" w:type="dxa"/>
          </w:tcPr>
          <w:p w14:paraId="26071E1F" w14:textId="77777777" w:rsidR="000B65B9" w:rsidRPr="00333CB3" w:rsidRDefault="000B65B9" w:rsidP="00E41963">
            <w:pPr>
              <w:spacing w:after="0"/>
              <w:rPr>
                <w:bCs/>
                <w:sz w:val="18"/>
                <w:szCs w:val="18"/>
              </w:rPr>
            </w:pPr>
          </w:p>
        </w:tc>
      </w:tr>
      <w:tr w:rsidR="000B65B9" w14:paraId="650018E4" w14:textId="46886E6D" w:rsidTr="000B65B9">
        <w:trPr>
          <w:cantSplit/>
          <w:trHeight w:val="357"/>
        </w:trPr>
        <w:tc>
          <w:tcPr>
            <w:tcW w:w="3652" w:type="dxa"/>
            <w:shd w:val="clear" w:color="auto" w:fill="F2F2F2" w:themeFill="background1" w:themeFillShade="F2"/>
            <w:vAlign w:val="center"/>
          </w:tcPr>
          <w:p w14:paraId="3A8A98A9" w14:textId="77777777" w:rsidR="000B65B9" w:rsidRPr="00333CB3" w:rsidRDefault="000B65B9" w:rsidP="00E41963">
            <w:pPr>
              <w:spacing w:after="0"/>
              <w:ind w:left="84"/>
              <w:rPr>
                <w:bCs/>
                <w:sz w:val="18"/>
                <w:szCs w:val="18"/>
              </w:rPr>
            </w:pPr>
            <w:r w:rsidRPr="00333CB3">
              <w:rPr>
                <w:bCs/>
                <w:sz w:val="18"/>
                <w:szCs w:val="18"/>
              </w:rPr>
              <w:t>START help and other educational documentation</w:t>
            </w:r>
          </w:p>
        </w:tc>
        <w:tc>
          <w:tcPr>
            <w:tcW w:w="6659" w:type="dxa"/>
            <w:vAlign w:val="center"/>
          </w:tcPr>
          <w:p w14:paraId="720F6C5A" w14:textId="77777777" w:rsidR="000B65B9" w:rsidRPr="00333CB3" w:rsidRDefault="000B65B9" w:rsidP="00E41963">
            <w:pPr>
              <w:spacing w:after="0"/>
              <w:rPr>
                <w:bCs/>
                <w:sz w:val="18"/>
                <w:szCs w:val="18"/>
              </w:rPr>
            </w:pPr>
          </w:p>
        </w:tc>
        <w:tc>
          <w:tcPr>
            <w:tcW w:w="2065" w:type="dxa"/>
            <w:vAlign w:val="center"/>
          </w:tcPr>
          <w:p w14:paraId="54BCAB2F" w14:textId="77777777" w:rsidR="000B65B9" w:rsidRPr="00333CB3" w:rsidRDefault="000B65B9" w:rsidP="00E41963">
            <w:pPr>
              <w:spacing w:after="0"/>
              <w:rPr>
                <w:bCs/>
                <w:sz w:val="18"/>
                <w:szCs w:val="18"/>
              </w:rPr>
            </w:pPr>
          </w:p>
        </w:tc>
        <w:tc>
          <w:tcPr>
            <w:tcW w:w="2065" w:type="dxa"/>
          </w:tcPr>
          <w:p w14:paraId="7B012343" w14:textId="77777777" w:rsidR="000B65B9" w:rsidRPr="00333CB3" w:rsidRDefault="000B65B9" w:rsidP="00E41963">
            <w:pPr>
              <w:spacing w:after="0"/>
              <w:rPr>
                <w:bCs/>
                <w:sz w:val="18"/>
                <w:szCs w:val="18"/>
              </w:rPr>
            </w:pPr>
          </w:p>
        </w:tc>
      </w:tr>
      <w:tr w:rsidR="000B65B9" w14:paraId="3916360E" w14:textId="5E2040DA" w:rsidTr="000B65B9">
        <w:trPr>
          <w:cantSplit/>
          <w:trHeight w:val="357"/>
        </w:trPr>
        <w:tc>
          <w:tcPr>
            <w:tcW w:w="3652" w:type="dxa"/>
            <w:shd w:val="clear" w:color="auto" w:fill="F2F2F2" w:themeFill="background1" w:themeFillShade="F2"/>
            <w:vAlign w:val="center"/>
          </w:tcPr>
          <w:p w14:paraId="4FC7D578" w14:textId="77777777" w:rsidR="000B65B9" w:rsidRPr="00333CB3" w:rsidRDefault="000B65B9" w:rsidP="00E41963">
            <w:pPr>
              <w:spacing w:after="0"/>
              <w:ind w:left="84"/>
              <w:rPr>
                <w:bCs/>
                <w:sz w:val="18"/>
                <w:szCs w:val="18"/>
              </w:rPr>
            </w:pPr>
            <w:r w:rsidRPr="00333CB3">
              <w:rPr>
                <w:bCs/>
                <w:sz w:val="18"/>
                <w:szCs w:val="18"/>
              </w:rPr>
              <w:t xml:space="preserve">Communication </w:t>
            </w:r>
            <w:r>
              <w:rPr>
                <w:bCs/>
                <w:sz w:val="18"/>
                <w:szCs w:val="18"/>
              </w:rPr>
              <w:t>&amp;</w:t>
            </w:r>
            <w:r w:rsidRPr="00333CB3">
              <w:rPr>
                <w:bCs/>
                <w:sz w:val="18"/>
                <w:szCs w:val="18"/>
              </w:rPr>
              <w:t xml:space="preserve"> </w:t>
            </w:r>
            <w:r>
              <w:rPr>
                <w:bCs/>
                <w:sz w:val="18"/>
                <w:szCs w:val="18"/>
              </w:rPr>
              <w:t>M</w:t>
            </w:r>
            <w:r w:rsidRPr="00333CB3">
              <w:rPr>
                <w:bCs/>
                <w:sz w:val="18"/>
                <w:szCs w:val="18"/>
              </w:rPr>
              <w:t>arketing</w:t>
            </w:r>
          </w:p>
        </w:tc>
        <w:tc>
          <w:tcPr>
            <w:tcW w:w="6659" w:type="dxa"/>
            <w:vAlign w:val="center"/>
          </w:tcPr>
          <w:p w14:paraId="405532FD" w14:textId="77777777" w:rsidR="000B65B9" w:rsidRPr="00333CB3" w:rsidRDefault="000B65B9" w:rsidP="00E41963">
            <w:pPr>
              <w:spacing w:after="0"/>
              <w:rPr>
                <w:bCs/>
                <w:sz w:val="18"/>
                <w:szCs w:val="18"/>
              </w:rPr>
            </w:pPr>
          </w:p>
        </w:tc>
        <w:tc>
          <w:tcPr>
            <w:tcW w:w="2065" w:type="dxa"/>
            <w:vAlign w:val="center"/>
          </w:tcPr>
          <w:p w14:paraId="1F91D7F3" w14:textId="77777777" w:rsidR="000B65B9" w:rsidRPr="00333CB3" w:rsidRDefault="000B65B9" w:rsidP="00E41963">
            <w:pPr>
              <w:spacing w:after="0"/>
              <w:rPr>
                <w:bCs/>
                <w:sz w:val="18"/>
                <w:szCs w:val="18"/>
              </w:rPr>
            </w:pPr>
          </w:p>
        </w:tc>
        <w:tc>
          <w:tcPr>
            <w:tcW w:w="2065" w:type="dxa"/>
          </w:tcPr>
          <w:p w14:paraId="1664D333" w14:textId="77777777" w:rsidR="000B65B9" w:rsidRPr="00333CB3" w:rsidRDefault="000B65B9" w:rsidP="00E41963">
            <w:pPr>
              <w:spacing w:after="0"/>
              <w:rPr>
                <w:bCs/>
                <w:sz w:val="18"/>
                <w:szCs w:val="18"/>
              </w:rPr>
            </w:pPr>
          </w:p>
        </w:tc>
      </w:tr>
      <w:tr w:rsidR="000B65B9" w14:paraId="4E5001FB" w14:textId="41D65319" w:rsidTr="000B65B9">
        <w:trPr>
          <w:cantSplit/>
          <w:trHeight w:val="357"/>
        </w:trPr>
        <w:tc>
          <w:tcPr>
            <w:tcW w:w="3652" w:type="dxa"/>
            <w:shd w:val="clear" w:color="auto" w:fill="F2F2F2" w:themeFill="background1" w:themeFillShade="F2"/>
            <w:vAlign w:val="center"/>
          </w:tcPr>
          <w:p w14:paraId="24249A71" w14:textId="77777777" w:rsidR="000B65B9" w:rsidRPr="00333CB3" w:rsidRDefault="000B65B9" w:rsidP="00E41963">
            <w:pPr>
              <w:spacing w:after="0"/>
              <w:ind w:left="84"/>
              <w:rPr>
                <w:bCs/>
                <w:sz w:val="18"/>
                <w:szCs w:val="18"/>
              </w:rPr>
            </w:pPr>
          </w:p>
        </w:tc>
        <w:tc>
          <w:tcPr>
            <w:tcW w:w="6659" w:type="dxa"/>
            <w:vAlign w:val="center"/>
          </w:tcPr>
          <w:p w14:paraId="2B45B559" w14:textId="77777777" w:rsidR="000B65B9" w:rsidRPr="00333CB3" w:rsidRDefault="000B65B9" w:rsidP="00E41963">
            <w:pPr>
              <w:spacing w:after="0"/>
              <w:rPr>
                <w:bCs/>
                <w:sz w:val="18"/>
                <w:szCs w:val="18"/>
              </w:rPr>
            </w:pPr>
          </w:p>
        </w:tc>
        <w:tc>
          <w:tcPr>
            <w:tcW w:w="2065" w:type="dxa"/>
            <w:vAlign w:val="center"/>
          </w:tcPr>
          <w:p w14:paraId="2C4AD812" w14:textId="77777777" w:rsidR="000B65B9" w:rsidRPr="00333CB3" w:rsidRDefault="000B65B9" w:rsidP="00E41963">
            <w:pPr>
              <w:spacing w:after="0"/>
              <w:rPr>
                <w:bCs/>
                <w:sz w:val="18"/>
                <w:szCs w:val="18"/>
              </w:rPr>
            </w:pPr>
          </w:p>
        </w:tc>
        <w:tc>
          <w:tcPr>
            <w:tcW w:w="2065" w:type="dxa"/>
          </w:tcPr>
          <w:p w14:paraId="563ECAC9" w14:textId="77777777" w:rsidR="000B65B9" w:rsidRPr="00333CB3" w:rsidRDefault="000B65B9" w:rsidP="00E41963">
            <w:pPr>
              <w:spacing w:after="0"/>
              <w:rPr>
                <w:bCs/>
                <w:sz w:val="18"/>
                <w:szCs w:val="18"/>
              </w:rPr>
            </w:pPr>
          </w:p>
        </w:tc>
      </w:tr>
    </w:tbl>
    <w:p w14:paraId="5117D918" w14:textId="10652CD5" w:rsidR="00B81C48" w:rsidRDefault="00B81C48">
      <w:pPr>
        <w:autoSpaceDE/>
        <w:autoSpaceDN/>
        <w:adjustRightInd/>
        <w:spacing w:after="200" w:line="276" w:lineRule="auto"/>
        <w:rPr>
          <w:lang w:eastAsia="en-NZ"/>
        </w:rPr>
      </w:pPr>
    </w:p>
    <w:p w14:paraId="14759995" w14:textId="7E91B76D" w:rsidR="000B65B9" w:rsidRDefault="000B65B9">
      <w:pPr>
        <w:autoSpaceDE/>
        <w:autoSpaceDN/>
        <w:adjustRightInd/>
        <w:spacing w:after="200" w:line="276" w:lineRule="auto"/>
        <w:rPr>
          <w:lang w:eastAsia="en-NZ"/>
        </w:rPr>
      </w:pPr>
      <w:r>
        <w:rPr>
          <w:lang w:eastAsia="en-NZ"/>
        </w:rPr>
        <w:br w:type="page"/>
      </w:r>
    </w:p>
    <w:p w14:paraId="3736C9AF" w14:textId="77777777" w:rsidR="000B65B9" w:rsidRDefault="000B65B9">
      <w:pPr>
        <w:autoSpaceDE/>
        <w:autoSpaceDN/>
        <w:adjustRightInd/>
        <w:spacing w:after="200" w:line="276" w:lineRule="auto"/>
        <w:rPr>
          <w:lang w:eastAsia="en-NZ"/>
        </w:rPr>
      </w:pPr>
    </w:p>
    <w:p w14:paraId="0213D781" w14:textId="33131F11" w:rsidR="00AB3531" w:rsidRDefault="00B81C48" w:rsidP="00ED7BE0">
      <w:pPr>
        <w:pStyle w:val="Heading1"/>
      </w:pPr>
      <w:r>
        <w:t xml:space="preserve"> </w:t>
      </w:r>
      <w:bookmarkStart w:id="16" w:name="_Toc89073078"/>
      <w:r w:rsidR="00AB3531" w:rsidRPr="00AB3531">
        <w:t xml:space="preserve">Summary of </w:t>
      </w:r>
      <w:r w:rsidR="006B486F">
        <w:t>i</w:t>
      </w:r>
      <w:r w:rsidR="00AB3531" w:rsidRPr="00AB3531">
        <w:t xml:space="preserve">nitiative </w:t>
      </w:r>
      <w:r w:rsidR="006B486F">
        <w:t>f</w:t>
      </w:r>
      <w:r w:rsidR="00AB3531" w:rsidRPr="00AB3531">
        <w:t>inances [$M]– mm/yyyy</w:t>
      </w:r>
      <w:bookmarkEnd w:id="16"/>
    </w:p>
    <w:p w14:paraId="4E4A2EE6" w14:textId="42CC0B3B" w:rsidR="00C52376" w:rsidRDefault="00C52376" w:rsidP="00C52376">
      <w:pPr>
        <w:rPr>
          <w:i/>
          <w:color w:val="FF0000"/>
          <w:sz w:val="18"/>
          <w:szCs w:val="18"/>
        </w:rPr>
      </w:pPr>
      <w:r w:rsidRPr="003121C9">
        <w:rPr>
          <w:i/>
          <w:sz w:val="18"/>
          <w:szCs w:val="18"/>
        </w:rPr>
        <w:t xml:space="preserve">Provide a summary of the initiative finances if required </w:t>
      </w:r>
      <w:r w:rsidRPr="003121C9">
        <w:rPr>
          <w:i/>
          <w:color w:val="FF0000"/>
          <w:sz w:val="18"/>
          <w:szCs w:val="18"/>
        </w:rPr>
        <w:t>(</w:t>
      </w:r>
      <w:r>
        <w:rPr>
          <w:i/>
          <w:color w:val="FF0000"/>
          <w:sz w:val="18"/>
          <w:szCs w:val="18"/>
        </w:rPr>
        <w:t xml:space="preserve">note as </w:t>
      </w:r>
      <w:r w:rsidRPr="00C52376">
        <w:rPr>
          <w:b/>
          <w:bCs/>
          <w:i/>
          <w:color w:val="FF0000"/>
          <w:sz w:val="18"/>
          <w:szCs w:val="18"/>
        </w:rPr>
        <w:t>not applicable</w:t>
      </w:r>
      <w:r>
        <w:rPr>
          <w:i/>
          <w:color w:val="FF0000"/>
          <w:sz w:val="18"/>
          <w:szCs w:val="18"/>
        </w:rPr>
        <w:t xml:space="preserve"> if covered by current funding arrangements)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5"/>
        <w:gridCol w:w="1211"/>
        <w:gridCol w:w="1127"/>
        <w:gridCol w:w="1182"/>
        <w:gridCol w:w="1127"/>
        <w:gridCol w:w="1042"/>
        <w:gridCol w:w="1012"/>
        <w:gridCol w:w="1096"/>
        <w:gridCol w:w="1125"/>
        <w:gridCol w:w="1189"/>
        <w:gridCol w:w="1096"/>
        <w:gridCol w:w="1317"/>
        <w:gridCol w:w="941"/>
      </w:tblGrid>
      <w:tr w:rsidR="002422DC" w14:paraId="251FB44F" w14:textId="77777777" w:rsidTr="002422DC">
        <w:tc>
          <w:tcPr>
            <w:tcW w:w="1095" w:type="dxa"/>
            <w:vMerge w:val="restart"/>
            <w:shd w:val="clear" w:color="auto" w:fill="EEECE1" w:themeFill="background2"/>
            <w:vAlign w:val="center"/>
          </w:tcPr>
          <w:p w14:paraId="5496DC0B" w14:textId="77777777" w:rsidR="002422DC" w:rsidRPr="003256AC" w:rsidRDefault="002422DC" w:rsidP="002422DC">
            <w:pPr>
              <w:rPr>
                <w:b/>
                <w:sz w:val="16"/>
                <w:szCs w:val="16"/>
              </w:rPr>
            </w:pPr>
            <w:r w:rsidRPr="003256AC">
              <w:rPr>
                <w:b/>
                <w:sz w:val="16"/>
                <w:szCs w:val="16"/>
              </w:rPr>
              <w:t>Summary</w:t>
            </w:r>
          </w:p>
        </w:tc>
        <w:tc>
          <w:tcPr>
            <w:tcW w:w="1211" w:type="dxa"/>
            <w:vMerge w:val="restart"/>
            <w:shd w:val="clear" w:color="auto" w:fill="D9D9D9" w:themeFill="background1" w:themeFillShade="D9"/>
            <w:vAlign w:val="center"/>
          </w:tcPr>
          <w:p w14:paraId="3A846D42" w14:textId="77777777" w:rsidR="002422DC" w:rsidRDefault="002422DC" w:rsidP="002422DC">
            <w:pPr>
              <w:rPr>
                <w:sz w:val="16"/>
                <w:szCs w:val="16"/>
              </w:rPr>
            </w:pPr>
            <w:r>
              <w:rPr>
                <w:sz w:val="16"/>
                <w:szCs w:val="16"/>
              </w:rPr>
              <w:t>Financial Year</w:t>
            </w:r>
          </w:p>
        </w:tc>
        <w:tc>
          <w:tcPr>
            <w:tcW w:w="1127" w:type="dxa"/>
            <w:shd w:val="clear" w:color="auto" w:fill="D9D9D9" w:themeFill="background1" w:themeFillShade="D9"/>
            <w:vAlign w:val="center"/>
          </w:tcPr>
          <w:p w14:paraId="05605FF6" w14:textId="77777777" w:rsidR="002422DC" w:rsidRPr="000D4648" w:rsidRDefault="002422DC" w:rsidP="002422DC">
            <w:pPr>
              <w:rPr>
                <w:sz w:val="14"/>
                <w:szCs w:val="14"/>
              </w:rPr>
            </w:pPr>
            <w:r w:rsidRPr="000D4648">
              <w:rPr>
                <w:sz w:val="14"/>
                <w:szCs w:val="14"/>
              </w:rPr>
              <w:t>Original Approved Budget</w:t>
            </w:r>
          </w:p>
        </w:tc>
        <w:tc>
          <w:tcPr>
            <w:tcW w:w="1182" w:type="dxa"/>
            <w:shd w:val="clear" w:color="auto" w:fill="D9D9D9" w:themeFill="background1" w:themeFillShade="D9"/>
            <w:vAlign w:val="center"/>
          </w:tcPr>
          <w:p w14:paraId="5D4E11D2" w14:textId="77777777" w:rsidR="002422DC" w:rsidRPr="000D4648" w:rsidRDefault="002422DC" w:rsidP="002422DC">
            <w:pPr>
              <w:rPr>
                <w:sz w:val="14"/>
                <w:szCs w:val="14"/>
              </w:rPr>
            </w:pPr>
            <w:r w:rsidRPr="000D4648">
              <w:rPr>
                <w:sz w:val="14"/>
                <w:szCs w:val="14"/>
              </w:rPr>
              <w:t>Escalations</w:t>
            </w:r>
          </w:p>
        </w:tc>
        <w:tc>
          <w:tcPr>
            <w:tcW w:w="1127" w:type="dxa"/>
            <w:shd w:val="clear" w:color="auto" w:fill="D9D9D9" w:themeFill="background1" w:themeFillShade="D9"/>
            <w:vAlign w:val="center"/>
          </w:tcPr>
          <w:p w14:paraId="170E7AA3" w14:textId="77777777" w:rsidR="002422DC" w:rsidRPr="000D4648" w:rsidRDefault="002422DC" w:rsidP="002422DC">
            <w:pPr>
              <w:rPr>
                <w:sz w:val="14"/>
                <w:szCs w:val="14"/>
              </w:rPr>
            </w:pPr>
            <w:r w:rsidRPr="000D4648">
              <w:rPr>
                <w:sz w:val="14"/>
                <w:szCs w:val="14"/>
              </w:rPr>
              <w:t>Current Approved Budget</w:t>
            </w:r>
          </w:p>
        </w:tc>
        <w:tc>
          <w:tcPr>
            <w:tcW w:w="1042" w:type="dxa"/>
            <w:shd w:val="clear" w:color="auto" w:fill="D9D9D9" w:themeFill="background1" w:themeFillShade="D9"/>
            <w:vAlign w:val="center"/>
          </w:tcPr>
          <w:p w14:paraId="21836E6C" w14:textId="77777777" w:rsidR="002422DC" w:rsidRPr="000D4648" w:rsidRDefault="002422DC" w:rsidP="002422DC">
            <w:pPr>
              <w:rPr>
                <w:sz w:val="14"/>
                <w:szCs w:val="14"/>
              </w:rPr>
            </w:pPr>
            <w:r w:rsidRPr="000D4648">
              <w:rPr>
                <w:sz w:val="14"/>
                <w:szCs w:val="14"/>
              </w:rPr>
              <w:t>Budget to Date</w:t>
            </w:r>
          </w:p>
        </w:tc>
        <w:tc>
          <w:tcPr>
            <w:tcW w:w="1012" w:type="dxa"/>
            <w:shd w:val="clear" w:color="auto" w:fill="D9D9D9" w:themeFill="background1" w:themeFillShade="D9"/>
            <w:vAlign w:val="center"/>
          </w:tcPr>
          <w:p w14:paraId="4A2FE958" w14:textId="77777777" w:rsidR="002422DC" w:rsidRPr="000D4648" w:rsidRDefault="002422DC" w:rsidP="002422DC">
            <w:pPr>
              <w:rPr>
                <w:sz w:val="14"/>
                <w:szCs w:val="14"/>
              </w:rPr>
            </w:pPr>
            <w:r w:rsidRPr="000D4648">
              <w:rPr>
                <w:sz w:val="14"/>
                <w:szCs w:val="14"/>
              </w:rPr>
              <w:t>Actual Cost to Date</w:t>
            </w:r>
          </w:p>
        </w:tc>
        <w:tc>
          <w:tcPr>
            <w:tcW w:w="1096" w:type="dxa"/>
            <w:shd w:val="clear" w:color="auto" w:fill="D9D9D9" w:themeFill="background1" w:themeFillShade="D9"/>
            <w:vAlign w:val="center"/>
          </w:tcPr>
          <w:p w14:paraId="2B17B315" w14:textId="77777777" w:rsidR="002422DC" w:rsidRPr="000D4648" w:rsidRDefault="002422DC" w:rsidP="002422DC">
            <w:pPr>
              <w:rPr>
                <w:sz w:val="14"/>
                <w:szCs w:val="14"/>
              </w:rPr>
            </w:pPr>
            <w:r w:rsidRPr="000D4648">
              <w:rPr>
                <w:sz w:val="14"/>
                <w:szCs w:val="14"/>
              </w:rPr>
              <w:t>Variance to Date</w:t>
            </w:r>
          </w:p>
        </w:tc>
        <w:tc>
          <w:tcPr>
            <w:tcW w:w="1125" w:type="dxa"/>
            <w:shd w:val="clear" w:color="auto" w:fill="D9D9D9" w:themeFill="background1" w:themeFillShade="D9"/>
            <w:vAlign w:val="center"/>
          </w:tcPr>
          <w:p w14:paraId="473DE580" w14:textId="77777777" w:rsidR="002422DC" w:rsidRPr="000D4648" w:rsidRDefault="002422DC" w:rsidP="002422DC">
            <w:pPr>
              <w:rPr>
                <w:sz w:val="14"/>
                <w:szCs w:val="14"/>
              </w:rPr>
            </w:pPr>
            <w:r w:rsidRPr="000D4648">
              <w:rPr>
                <w:sz w:val="14"/>
                <w:szCs w:val="14"/>
              </w:rPr>
              <w:t>Estimate to Complete</w:t>
            </w:r>
          </w:p>
        </w:tc>
        <w:tc>
          <w:tcPr>
            <w:tcW w:w="1189" w:type="dxa"/>
            <w:shd w:val="clear" w:color="auto" w:fill="D9D9D9" w:themeFill="background1" w:themeFillShade="D9"/>
            <w:vAlign w:val="center"/>
          </w:tcPr>
          <w:p w14:paraId="2C9A342C" w14:textId="77777777" w:rsidR="002422DC" w:rsidRPr="000D4648" w:rsidRDefault="002422DC" w:rsidP="002422DC">
            <w:pPr>
              <w:rPr>
                <w:sz w:val="14"/>
                <w:szCs w:val="14"/>
              </w:rPr>
            </w:pPr>
            <w:r w:rsidRPr="000D4648">
              <w:rPr>
                <w:sz w:val="14"/>
                <w:szCs w:val="14"/>
              </w:rPr>
              <w:t>Total Estimation at Completion</w:t>
            </w:r>
          </w:p>
        </w:tc>
        <w:tc>
          <w:tcPr>
            <w:tcW w:w="1096" w:type="dxa"/>
            <w:shd w:val="clear" w:color="auto" w:fill="D9D9D9" w:themeFill="background1" w:themeFillShade="D9"/>
            <w:vAlign w:val="center"/>
          </w:tcPr>
          <w:p w14:paraId="32D03934" w14:textId="77777777" w:rsidR="002422DC" w:rsidRPr="000D4648" w:rsidRDefault="002422DC" w:rsidP="002422DC">
            <w:pPr>
              <w:rPr>
                <w:sz w:val="14"/>
                <w:szCs w:val="14"/>
              </w:rPr>
            </w:pPr>
            <w:r w:rsidRPr="000D4648">
              <w:rPr>
                <w:sz w:val="14"/>
                <w:szCs w:val="14"/>
              </w:rPr>
              <w:t>Forecast Cost Variance</w:t>
            </w:r>
          </w:p>
        </w:tc>
        <w:tc>
          <w:tcPr>
            <w:tcW w:w="2258" w:type="dxa"/>
            <w:gridSpan w:val="2"/>
            <w:shd w:val="clear" w:color="auto" w:fill="D9D9D9" w:themeFill="background1" w:themeFillShade="D9"/>
            <w:vAlign w:val="center"/>
          </w:tcPr>
          <w:p w14:paraId="792F42B9" w14:textId="77777777" w:rsidR="002422DC" w:rsidRPr="000D4648" w:rsidRDefault="002422DC" w:rsidP="002422DC">
            <w:pPr>
              <w:rPr>
                <w:sz w:val="14"/>
                <w:szCs w:val="14"/>
              </w:rPr>
            </w:pPr>
            <w:r w:rsidRPr="000D4648">
              <w:rPr>
                <w:sz w:val="14"/>
                <w:szCs w:val="14"/>
              </w:rPr>
              <w:t>Contingency</w:t>
            </w:r>
          </w:p>
        </w:tc>
      </w:tr>
      <w:tr w:rsidR="002422DC" w14:paraId="425DA006" w14:textId="77777777" w:rsidTr="002422DC">
        <w:tc>
          <w:tcPr>
            <w:tcW w:w="1095" w:type="dxa"/>
            <w:vMerge/>
            <w:shd w:val="clear" w:color="auto" w:fill="EEECE1" w:themeFill="background2"/>
            <w:vAlign w:val="center"/>
          </w:tcPr>
          <w:p w14:paraId="4C551357" w14:textId="77777777" w:rsidR="002422DC" w:rsidRDefault="002422DC" w:rsidP="002422DC">
            <w:pPr>
              <w:rPr>
                <w:sz w:val="16"/>
                <w:szCs w:val="16"/>
              </w:rPr>
            </w:pPr>
          </w:p>
        </w:tc>
        <w:tc>
          <w:tcPr>
            <w:tcW w:w="1211" w:type="dxa"/>
            <w:vMerge/>
            <w:vAlign w:val="center"/>
          </w:tcPr>
          <w:p w14:paraId="76D3C5DF" w14:textId="77777777" w:rsidR="002422DC" w:rsidRDefault="002422DC" w:rsidP="002422DC">
            <w:pPr>
              <w:rPr>
                <w:sz w:val="16"/>
                <w:szCs w:val="16"/>
              </w:rPr>
            </w:pPr>
          </w:p>
        </w:tc>
        <w:tc>
          <w:tcPr>
            <w:tcW w:w="1127" w:type="dxa"/>
            <w:shd w:val="clear" w:color="auto" w:fill="C6D9F1" w:themeFill="text2" w:themeFillTint="33"/>
            <w:vAlign w:val="center"/>
          </w:tcPr>
          <w:p w14:paraId="355AF0FA" w14:textId="77777777" w:rsidR="002422DC" w:rsidRPr="003256AC" w:rsidRDefault="002422DC" w:rsidP="002422DC">
            <w:pPr>
              <w:rPr>
                <w:sz w:val="14"/>
                <w:szCs w:val="14"/>
              </w:rPr>
            </w:pPr>
            <w:r>
              <w:rPr>
                <w:sz w:val="14"/>
                <w:szCs w:val="14"/>
              </w:rPr>
              <w:t>A</w:t>
            </w:r>
          </w:p>
        </w:tc>
        <w:tc>
          <w:tcPr>
            <w:tcW w:w="1182" w:type="dxa"/>
            <w:shd w:val="clear" w:color="auto" w:fill="C6D9F1" w:themeFill="text2" w:themeFillTint="33"/>
            <w:vAlign w:val="center"/>
          </w:tcPr>
          <w:p w14:paraId="7CDB6F1F" w14:textId="77777777" w:rsidR="002422DC" w:rsidRPr="003256AC" w:rsidRDefault="002422DC" w:rsidP="002422DC">
            <w:pPr>
              <w:rPr>
                <w:sz w:val="14"/>
                <w:szCs w:val="14"/>
              </w:rPr>
            </w:pPr>
            <w:r w:rsidRPr="003256AC">
              <w:rPr>
                <w:sz w:val="14"/>
                <w:szCs w:val="14"/>
              </w:rPr>
              <w:t>B</w:t>
            </w:r>
          </w:p>
        </w:tc>
        <w:tc>
          <w:tcPr>
            <w:tcW w:w="1127" w:type="dxa"/>
            <w:shd w:val="clear" w:color="auto" w:fill="C6D9F1" w:themeFill="text2" w:themeFillTint="33"/>
            <w:vAlign w:val="center"/>
          </w:tcPr>
          <w:p w14:paraId="09430355" w14:textId="77777777" w:rsidR="002422DC" w:rsidRPr="003256AC" w:rsidRDefault="002422DC" w:rsidP="002422DC">
            <w:pPr>
              <w:rPr>
                <w:sz w:val="14"/>
                <w:szCs w:val="14"/>
              </w:rPr>
            </w:pPr>
            <w:r w:rsidRPr="003256AC">
              <w:rPr>
                <w:sz w:val="14"/>
                <w:szCs w:val="14"/>
              </w:rPr>
              <w:t>C=A+B</w:t>
            </w:r>
          </w:p>
        </w:tc>
        <w:tc>
          <w:tcPr>
            <w:tcW w:w="1042" w:type="dxa"/>
            <w:shd w:val="clear" w:color="auto" w:fill="C6D9F1" w:themeFill="text2" w:themeFillTint="33"/>
            <w:vAlign w:val="center"/>
          </w:tcPr>
          <w:p w14:paraId="6AE38C26" w14:textId="77777777" w:rsidR="002422DC" w:rsidRPr="003256AC" w:rsidRDefault="002422DC" w:rsidP="002422DC">
            <w:pPr>
              <w:rPr>
                <w:sz w:val="14"/>
                <w:szCs w:val="14"/>
              </w:rPr>
            </w:pPr>
            <w:r w:rsidRPr="003256AC">
              <w:rPr>
                <w:sz w:val="14"/>
                <w:szCs w:val="14"/>
              </w:rPr>
              <w:t>D</w:t>
            </w:r>
          </w:p>
        </w:tc>
        <w:tc>
          <w:tcPr>
            <w:tcW w:w="1012" w:type="dxa"/>
            <w:shd w:val="clear" w:color="auto" w:fill="C6D9F1" w:themeFill="text2" w:themeFillTint="33"/>
            <w:vAlign w:val="center"/>
          </w:tcPr>
          <w:p w14:paraId="36847774" w14:textId="77777777" w:rsidR="002422DC" w:rsidRPr="003256AC" w:rsidRDefault="002422DC" w:rsidP="002422DC">
            <w:pPr>
              <w:rPr>
                <w:sz w:val="14"/>
                <w:szCs w:val="14"/>
              </w:rPr>
            </w:pPr>
            <w:r w:rsidRPr="003256AC">
              <w:rPr>
                <w:sz w:val="14"/>
                <w:szCs w:val="14"/>
              </w:rPr>
              <w:t>E</w:t>
            </w:r>
          </w:p>
        </w:tc>
        <w:tc>
          <w:tcPr>
            <w:tcW w:w="1096" w:type="dxa"/>
            <w:shd w:val="clear" w:color="auto" w:fill="C6D9F1" w:themeFill="text2" w:themeFillTint="33"/>
            <w:vAlign w:val="center"/>
          </w:tcPr>
          <w:p w14:paraId="12E77B7A" w14:textId="77777777" w:rsidR="002422DC" w:rsidRPr="003256AC" w:rsidRDefault="002422DC" w:rsidP="002422DC">
            <w:pPr>
              <w:rPr>
                <w:sz w:val="14"/>
                <w:szCs w:val="14"/>
              </w:rPr>
            </w:pPr>
            <w:r w:rsidRPr="003256AC">
              <w:rPr>
                <w:sz w:val="14"/>
                <w:szCs w:val="14"/>
              </w:rPr>
              <w:t>F=D-E</w:t>
            </w:r>
          </w:p>
        </w:tc>
        <w:tc>
          <w:tcPr>
            <w:tcW w:w="1125" w:type="dxa"/>
            <w:shd w:val="clear" w:color="auto" w:fill="C6D9F1" w:themeFill="text2" w:themeFillTint="33"/>
            <w:vAlign w:val="center"/>
          </w:tcPr>
          <w:p w14:paraId="5578C518" w14:textId="77777777" w:rsidR="002422DC" w:rsidRPr="003256AC" w:rsidRDefault="002422DC" w:rsidP="002422DC">
            <w:pPr>
              <w:rPr>
                <w:sz w:val="14"/>
                <w:szCs w:val="14"/>
              </w:rPr>
            </w:pPr>
            <w:r w:rsidRPr="003256AC">
              <w:rPr>
                <w:sz w:val="14"/>
                <w:szCs w:val="14"/>
              </w:rPr>
              <w:t>G</w:t>
            </w:r>
          </w:p>
        </w:tc>
        <w:tc>
          <w:tcPr>
            <w:tcW w:w="1189" w:type="dxa"/>
            <w:shd w:val="clear" w:color="auto" w:fill="C6D9F1" w:themeFill="text2" w:themeFillTint="33"/>
            <w:vAlign w:val="center"/>
          </w:tcPr>
          <w:p w14:paraId="152E1864" w14:textId="77777777" w:rsidR="002422DC" w:rsidRPr="003256AC" w:rsidRDefault="002422DC" w:rsidP="002422DC">
            <w:pPr>
              <w:rPr>
                <w:sz w:val="14"/>
                <w:szCs w:val="14"/>
              </w:rPr>
            </w:pPr>
            <w:r w:rsidRPr="003256AC">
              <w:rPr>
                <w:sz w:val="14"/>
                <w:szCs w:val="14"/>
              </w:rPr>
              <w:t>H=E+G</w:t>
            </w:r>
          </w:p>
        </w:tc>
        <w:tc>
          <w:tcPr>
            <w:tcW w:w="1096" w:type="dxa"/>
            <w:shd w:val="clear" w:color="auto" w:fill="C6D9F1" w:themeFill="text2" w:themeFillTint="33"/>
            <w:vAlign w:val="center"/>
          </w:tcPr>
          <w:p w14:paraId="246A72AC" w14:textId="77777777" w:rsidR="002422DC" w:rsidRPr="003256AC" w:rsidRDefault="002422DC" w:rsidP="002422DC">
            <w:pPr>
              <w:rPr>
                <w:sz w:val="14"/>
                <w:szCs w:val="14"/>
              </w:rPr>
            </w:pPr>
            <w:r w:rsidRPr="003256AC">
              <w:rPr>
                <w:sz w:val="14"/>
                <w:szCs w:val="14"/>
              </w:rPr>
              <w:t>I=C-H</w:t>
            </w:r>
          </w:p>
        </w:tc>
        <w:tc>
          <w:tcPr>
            <w:tcW w:w="1317" w:type="dxa"/>
            <w:vAlign w:val="center"/>
          </w:tcPr>
          <w:p w14:paraId="22BDE8C2" w14:textId="77777777" w:rsidR="002422DC" w:rsidRDefault="002422DC" w:rsidP="002422DC">
            <w:pPr>
              <w:rPr>
                <w:sz w:val="16"/>
                <w:szCs w:val="16"/>
              </w:rPr>
            </w:pPr>
            <w:r>
              <w:rPr>
                <w:sz w:val="16"/>
                <w:szCs w:val="16"/>
              </w:rPr>
              <w:t>Departmental</w:t>
            </w:r>
          </w:p>
        </w:tc>
        <w:tc>
          <w:tcPr>
            <w:tcW w:w="941" w:type="dxa"/>
            <w:vAlign w:val="center"/>
          </w:tcPr>
          <w:p w14:paraId="6A971DC3" w14:textId="77777777" w:rsidR="002422DC" w:rsidRDefault="002422DC" w:rsidP="002422DC">
            <w:pPr>
              <w:rPr>
                <w:sz w:val="16"/>
                <w:szCs w:val="16"/>
              </w:rPr>
            </w:pPr>
            <w:r>
              <w:rPr>
                <w:sz w:val="16"/>
                <w:szCs w:val="16"/>
              </w:rPr>
              <w:t>Crown</w:t>
            </w:r>
          </w:p>
        </w:tc>
      </w:tr>
      <w:tr w:rsidR="002422DC" w14:paraId="62E6F88E" w14:textId="77777777" w:rsidTr="002422DC">
        <w:trPr>
          <w:trHeight w:val="340"/>
        </w:trPr>
        <w:tc>
          <w:tcPr>
            <w:tcW w:w="1095" w:type="dxa"/>
            <w:vMerge w:val="restart"/>
            <w:vAlign w:val="center"/>
          </w:tcPr>
          <w:p w14:paraId="1CD0EC62" w14:textId="77777777" w:rsidR="002422DC" w:rsidRDefault="002422DC" w:rsidP="002422DC">
            <w:pPr>
              <w:rPr>
                <w:sz w:val="16"/>
                <w:szCs w:val="16"/>
              </w:rPr>
            </w:pPr>
            <w:r>
              <w:rPr>
                <w:sz w:val="16"/>
                <w:szCs w:val="16"/>
              </w:rPr>
              <w:t>Operating</w:t>
            </w:r>
          </w:p>
        </w:tc>
        <w:tc>
          <w:tcPr>
            <w:tcW w:w="1211" w:type="dxa"/>
            <w:vAlign w:val="center"/>
          </w:tcPr>
          <w:p w14:paraId="16093C27" w14:textId="77777777" w:rsidR="002422DC" w:rsidRPr="0055338D" w:rsidRDefault="002422DC" w:rsidP="002422DC">
            <w:pPr>
              <w:rPr>
                <w:sz w:val="14"/>
                <w:szCs w:val="16"/>
              </w:rPr>
            </w:pPr>
            <w:r w:rsidRPr="0055338D">
              <w:rPr>
                <w:sz w:val="14"/>
                <w:szCs w:val="16"/>
              </w:rPr>
              <w:t>2018-19</w:t>
            </w:r>
          </w:p>
        </w:tc>
        <w:tc>
          <w:tcPr>
            <w:tcW w:w="1127" w:type="dxa"/>
            <w:vAlign w:val="center"/>
          </w:tcPr>
          <w:p w14:paraId="7B5561C1" w14:textId="77777777" w:rsidR="002422DC" w:rsidRPr="0055338D" w:rsidRDefault="002422DC" w:rsidP="002422DC">
            <w:pPr>
              <w:rPr>
                <w:sz w:val="14"/>
                <w:szCs w:val="14"/>
              </w:rPr>
            </w:pPr>
          </w:p>
        </w:tc>
        <w:tc>
          <w:tcPr>
            <w:tcW w:w="1182" w:type="dxa"/>
            <w:vAlign w:val="center"/>
          </w:tcPr>
          <w:p w14:paraId="15943528" w14:textId="77777777" w:rsidR="002422DC" w:rsidRPr="0055338D" w:rsidRDefault="002422DC" w:rsidP="002422DC">
            <w:pPr>
              <w:rPr>
                <w:sz w:val="14"/>
                <w:szCs w:val="14"/>
              </w:rPr>
            </w:pPr>
          </w:p>
        </w:tc>
        <w:tc>
          <w:tcPr>
            <w:tcW w:w="1127" w:type="dxa"/>
            <w:vAlign w:val="center"/>
          </w:tcPr>
          <w:p w14:paraId="71C805BD" w14:textId="77777777" w:rsidR="002422DC" w:rsidRPr="0055338D" w:rsidRDefault="002422DC" w:rsidP="002422DC">
            <w:pPr>
              <w:rPr>
                <w:sz w:val="14"/>
                <w:szCs w:val="14"/>
              </w:rPr>
            </w:pPr>
          </w:p>
        </w:tc>
        <w:tc>
          <w:tcPr>
            <w:tcW w:w="1042" w:type="dxa"/>
            <w:vAlign w:val="center"/>
          </w:tcPr>
          <w:p w14:paraId="21910512" w14:textId="77777777" w:rsidR="002422DC" w:rsidRPr="0055338D" w:rsidRDefault="002422DC" w:rsidP="002422DC">
            <w:pPr>
              <w:rPr>
                <w:sz w:val="14"/>
                <w:szCs w:val="14"/>
              </w:rPr>
            </w:pPr>
          </w:p>
        </w:tc>
        <w:tc>
          <w:tcPr>
            <w:tcW w:w="1012" w:type="dxa"/>
            <w:vAlign w:val="center"/>
          </w:tcPr>
          <w:p w14:paraId="537C3C1C" w14:textId="77777777" w:rsidR="002422DC" w:rsidRPr="0055338D" w:rsidRDefault="002422DC" w:rsidP="002422DC">
            <w:pPr>
              <w:rPr>
                <w:sz w:val="14"/>
                <w:szCs w:val="14"/>
              </w:rPr>
            </w:pPr>
          </w:p>
        </w:tc>
        <w:tc>
          <w:tcPr>
            <w:tcW w:w="1096" w:type="dxa"/>
            <w:vAlign w:val="center"/>
          </w:tcPr>
          <w:p w14:paraId="601ADD54" w14:textId="77777777" w:rsidR="002422DC" w:rsidRPr="0055338D" w:rsidRDefault="002422DC" w:rsidP="002422DC">
            <w:pPr>
              <w:rPr>
                <w:sz w:val="14"/>
                <w:szCs w:val="14"/>
              </w:rPr>
            </w:pPr>
          </w:p>
        </w:tc>
        <w:tc>
          <w:tcPr>
            <w:tcW w:w="1125" w:type="dxa"/>
            <w:vAlign w:val="center"/>
          </w:tcPr>
          <w:p w14:paraId="01A9D395" w14:textId="77777777" w:rsidR="002422DC" w:rsidRPr="0055338D" w:rsidRDefault="002422DC" w:rsidP="002422DC">
            <w:pPr>
              <w:rPr>
                <w:sz w:val="14"/>
                <w:szCs w:val="14"/>
              </w:rPr>
            </w:pPr>
          </w:p>
        </w:tc>
        <w:tc>
          <w:tcPr>
            <w:tcW w:w="1189" w:type="dxa"/>
            <w:vAlign w:val="center"/>
          </w:tcPr>
          <w:p w14:paraId="6B26BC77" w14:textId="77777777" w:rsidR="002422DC" w:rsidRPr="0055338D" w:rsidRDefault="002422DC" w:rsidP="002422DC">
            <w:pPr>
              <w:rPr>
                <w:sz w:val="14"/>
                <w:szCs w:val="14"/>
              </w:rPr>
            </w:pPr>
          </w:p>
        </w:tc>
        <w:tc>
          <w:tcPr>
            <w:tcW w:w="1096" w:type="dxa"/>
            <w:vAlign w:val="center"/>
          </w:tcPr>
          <w:p w14:paraId="48190A0E" w14:textId="77777777" w:rsidR="002422DC" w:rsidRPr="0055338D" w:rsidRDefault="002422DC" w:rsidP="002422DC">
            <w:pPr>
              <w:rPr>
                <w:sz w:val="14"/>
                <w:szCs w:val="14"/>
              </w:rPr>
            </w:pPr>
          </w:p>
        </w:tc>
        <w:tc>
          <w:tcPr>
            <w:tcW w:w="1317" w:type="dxa"/>
            <w:vAlign w:val="center"/>
          </w:tcPr>
          <w:p w14:paraId="03A3A4F7" w14:textId="77777777" w:rsidR="002422DC" w:rsidRPr="0055338D" w:rsidRDefault="002422DC" w:rsidP="002422DC">
            <w:pPr>
              <w:rPr>
                <w:sz w:val="14"/>
                <w:szCs w:val="14"/>
              </w:rPr>
            </w:pPr>
          </w:p>
        </w:tc>
        <w:tc>
          <w:tcPr>
            <w:tcW w:w="941" w:type="dxa"/>
            <w:vAlign w:val="center"/>
          </w:tcPr>
          <w:p w14:paraId="37FC3E18" w14:textId="77777777" w:rsidR="002422DC" w:rsidRPr="0055338D" w:rsidRDefault="002422DC" w:rsidP="002422DC">
            <w:pPr>
              <w:rPr>
                <w:sz w:val="14"/>
                <w:szCs w:val="14"/>
              </w:rPr>
            </w:pPr>
          </w:p>
        </w:tc>
      </w:tr>
      <w:tr w:rsidR="002422DC" w14:paraId="173E0C43" w14:textId="77777777" w:rsidTr="002422DC">
        <w:trPr>
          <w:trHeight w:val="340"/>
        </w:trPr>
        <w:tc>
          <w:tcPr>
            <w:tcW w:w="1095" w:type="dxa"/>
            <w:vMerge/>
            <w:vAlign w:val="center"/>
          </w:tcPr>
          <w:p w14:paraId="51DA579F" w14:textId="77777777" w:rsidR="002422DC" w:rsidRDefault="002422DC" w:rsidP="002422DC">
            <w:pPr>
              <w:rPr>
                <w:sz w:val="16"/>
                <w:szCs w:val="16"/>
              </w:rPr>
            </w:pPr>
          </w:p>
        </w:tc>
        <w:tc>
          <w:tcPr>
            <w:tcW w:w="1211" w:type="dxa"/>
            <w:vAlign w:val="center"/>
          </w:tcPr>
          <w:p w14:paraId="40604827" w14:textId="77777777" w:rsidR="002422DC" w:rsidRPr="0055338D" w:rsidRDefault="002422DC" w:rsidP="002422DC">
            <w:pPr>
              <w:rPr>
                <w:sz w:val="14"/>
                <w:szCs w:val="16"/>
              </w:rPr>
            </w:pPr>
            <w:r w:rsidRPr="0055338D">
              <w:rPr>
                <w:sz w:val="14"/>
                <w:szCs w:val="16"/>
              </w:rPr>
              <w:t>2019-20</w:t>
            </w:r>
          </w:p>
        </w:tc>
        <w:tc>
          <w:tcPr>
            <w:tcW w:w="1127" w:type="dxa"/>
            <w:vAlign w:val="center"/>
          </w:tcPr>
          <w:p w14:paraId="48BCCE65" w14:textId="77777777" w:rsidR="002422DC" w:rsidRPr="0055338D" w:rsidRDefault="002422DC" w:rsidP="002422DC">
            <w:pPr>
              <w:rPr>
                <w:sz w:val="14"/>
                <w:szCs w:val="14"/>
              </w:rPr>
            </w:pPr>
          </w:p>
        </w:tc>
        <w:tc>
          <w:tcPr>
            <w:tcW w:w="1182" w:type="dxa"/>
            <w:vAlign w:val="center"/>
          </w:tcPr>
          <w:p w14:paraId="0E46C473" w14:textId="77777777" w:rsidR="002422DC" w:rsidRPr="0055338D" w:rsidRDefault="002422DC" w:rsidP="002422DC">
            <w:pPr>
              <w:rPr>
                <w:sz w:val="14"/>
                <w:szCs w:val="14"/>
              </w:rPr>
            </w:pPr>
          </w:p>
        </w:tc>
        <w:tc>
          <w:tcPr>
            <w:tcW w:w="1127" w:type="dxa"/>
            <w:vAlign w:val="center"/>
          </w:tcPr>
          <w:p w14:paraId="4BEB1564" w14:textId="77777777" w:rsidR="002422DC" w:rsidRPr="0055338D" w:rsidRDefault="002422DC" w:rsidP="002422DC">
            <w:pPr>
              <w:rPr>
                <w:sz w:val="14"/>
                <w:szCs w:val="14"/>
              </w:rPr>
            </w:pPr>
          </w:p>
        </w:tc>
        <w:tc>
          <w:tcPr>
            <w:tcW w:w="1042" w:type="dxa"/>
            <w:vAlign w:val="center"/>
          </w:tcPr>
          <w:p w14:paraId="14A07E37" w14:textId="77777777" w:rsidR="002422DC" w:rsidRPr="0055338D" w:rsidRDefault="002422DC" w:rsidP="002422DC">
            <w:pPr>
              <w:rPr>
                <w:sz w:val="14"/>
                <w:szCs w:val="14"/>
              </w:rPr>
            </w:pPr>
          </w:p>
        </w:tc>
        <w:tc>
          <w:tcPr>
            <w:tcW w:w="1012" w:type="dxa"/>
            <w:vAlign w:val="center"/>
          </w:tcPr>
          <w:p w14:paraId="6C16B222" w14:textId="77777777" w:rsidR="002422DC" w:rsidRPr="0055338D" w:rsidRDefault="002422DC" w:rsidP="002422DC">
            <w:pPr>
              <w:rPr>
                <w:sz w:val="14"/>
                <w:szCs w:val="14"/>
              </w:rPr>
            </w:pPr>
          </w:p>
        </w:tc>
        <w:tc>
          <w:tcPr>
            <w:tcW w:w="1096" w:type="dxa"/>
            <w:vAlign w:val="center"/>
          </w:tcPr>
          <w:p w14:paraId="3DBCBE5C" w14:textId="77777777" w:rsidR="002422DC" w:rsidRPr="0055338D" w:rsidRDefault="002422DC" w:rsidP="002422DC">
            <w:pPr>
              <w:rPr>
                <w:sz w:val="14"/>
                <w:szCs w:val="14"/>
              </w:rPr>
            </w:pPr>
          </w:p>
        </w:tc>
        <w:tc>
          <w:tcPr>
            <w:tcW w:w="1125" w:type="dxa"/>
            <w:vAlign w:val="center"/>
          </w:tcPr>
          <w:p w14:paraId="0CDF9A94" w14:textId="77777777" w:rsidR="002422DC" w:rsidRPr="0055338D" w:rsidRDefault="002422DC" w:rsidP="002422DC">
            <w:pPr>
              <w:rPr>
                <w:sz w:val="14"/>
                <w:szCs w:val="14"/>
              </w:rPr>
            </w:pPr>
          </w:p>
        </w:tc>
        <w:tc>
          <w:tcPr>
            <w:tcW w:w="1189" w:type="dxa"/>
            <w:vAlign w:val="center"/>
          </w:tcPr>
          <w:p w14:paraId="7939DA5B" w14:textId="77777777" w:rsidR="002422DC" w:rsidRPr="0055338D" w:rsidRDefault="002422DC" w:rsidP="002422DC">
            <w:pPr>
              <w:rPr>
                <w:sz w:val="14"/>
                <w:szCs w:val="14"/>
              </w:rPr>
            </w:pPr>
          </w:p>
        </w:tc>
        <w:tc>
          <w:tcPr>
            <w:tcW w:w="1096" w:type="dxa"/>
            <w:vAlign w:val="center"/>
          </w:tcPr>
          <w:p w14:paraId="3B7AD6E9" w14:textId="77777777" w:rsidR="002422DC" w:rsidRPr="0055338D" w:rsidRDefault="002422DC" w:rsidP="002422DC">
            <w:pPr>
              <w:rPr>
                <w:sz w:val="14"/>
                <w:szCs w:val="14"/>
              </w:rPr>
            </w:pPr>
          </w:p>
        </w:tc>
        <w:tc>
          <w:tcPr>
            <w:tcW w:w="1317" w:type="dxa"/>
            <w:vAlign w:val="center"/>
          </w:tcPr>
          <w:p w14:paraId="72937A3D" w14:textId="77777777" w:rsidR="002422DC" w:rsidRPr="0055338D" w:rsidRDefault="002422DC" w:rsidP="002422DC">
            <w:pPr>
              <w:rPr>
                <w:sz w:val="14"/>
                <w:szCs w:val="14"/>
              </w:rPr>
            </w:pPr>
          </w:p>
        </w:tc>
        <w:tc>
          <w:tcPr>
            <w:tcW w:w="941" w:type="dxa"/>
            <w:vAlign w:val="center"/>
          </w:tcPr>
          <w:p w14:paraId="1EC56EF2" w14:textId="77777777" w:rsidR="002422DC" w:rsidRPr="0055338D" w:rsidRDefault="002422DC" w:rsidP="002422DC">
            <w:pPr>
              <w:rPr>
                <w:sz w:val="14"/>
                <w:szCs w:val="14"/>
              </w:rPr>
            </w:pPr>
          </w:p>
        </w:tc>
      </w:tr>
      <w:tr w:rsidR="002422DC" w14:paraId="36A75D04" w14:textId="77777777" w:rsidTr="002422DC">
        <w:trPr>
          <w:trHeight w:val="340"/>
        </w:trPr>
        <w:tc>
          <w:tcPr>
            <w:tcW w:w="1095" w:type="dxa"/>
            <w:vMerge/>
            <w:vAlign w:val="center"/>
          </w:tcPr>
          <w:p w14:paraId="426931B8" w14:textId="77777777" w:rsidR="002422DC" w:rsidRDefault="002422DC" w:rsidP="002422DC">
            <w:pPr>
              <w:rPr>
                <w:sz w:val="16"/>
                <w:szCs w:val="16"/>
              </w:rPr>
            </w:pPr>
          </w:p>
        </w:tc>
        <w:tc>
          <w:tcPr>
            <w:tcW w:w="1211" w:type="dxa"/>
            <w:vAlign w:val="center"/>
          </w:tcPr>
          <w:p w14:paraId="58A52F57" w14:textId="77777777" w:rsidR="002422DC" w:rsidRPr="0055338D" w:rsidRDefault="002422DC" w:rsidP="002422DC">
            <w:pPr>
              <w:rPr>
                <w:sz w:val="14"/>
                <w:szCs w:val="16"/>
              </w:rPr>
            </w:pPr>
            <w:r w:rsidRPr="0055338D">
              <w:rPr>
                <w:sz w:val="14"/>
                <w:szCs w:val="16"/>
              </w:rPr>
              <w:t>Total Operating</w:t>
            </w:r>
          </w:p>
        </w:tc>
        <w:tc>
          <w:tcPr>
            <w:tcW w:w="1127" w:type="dxa"/>
            <w:vAlign w:val="center"/>
          </w:tcPr>
          <w:p w14:paraId="54161218" w14:textId="77777777" w:rsidR="002422DC" w:rsidRPr="0055338D" w:rsidRDefault="002422DC" w:rsidP="002422DC">
            <w:pPr>
              <w:rPr>
                <w:sz w:val="14"/>
                <w:szCs w:val="14"/>
              </w:rPr>
            </w:pPr>
          </w:p>
        </w:tc>
        <w:tc>
          <w:tcPr>
            <w:tcW w:w="1182" w:type="dxa"/>
            <w:vAlign w:val="center"/>
          </w:tcPr>
          <w:p w14:paraId="6DC0F55D" w14:textId="77777777" w:rsidR="002422DC" w:rsidRPr="0055338D" w:rsidRDefault="002422DC" w:rsidP="002422DC">
            <w:pPr>
              <w:rPr>
                <w:sz w:val="14"/>
                <w:szCs w:val="14"/>
              </w:rPr>
            </w:pPr>
          </w:p>
        </w:tc>
        <w:tc>
          <w:tcPr>
            <w:tcW w:w="1127" w:type="dxa"/>
            <w:vAlign w:val="center"/>
          </w:tcPr>
          <w:p w14:paraId="1E91D80A" w14:textId="77777777" w:rsidR="002422DC" w:rsidRPr="0055338D" w:rsidRDefault="002422DC" w:rsidP="002422DC">
            <w:pPr>
              <w:rPr>
                <w:sz w:val="14"/>
                <w:szCs w:val="14"/>
              </w:rPr>
            </w:pPr>
          </w:p>
        </w:tc>
        <w:tc>
          <w:tcPr>
            <w:tcW w:w="1042" w:type="dxa"/>
            <w:vAlign w:val="center"/>
          </w:tcPr>
          <w:p w14:paraId="5C19B6CC" w14:textId="77777777" w:rsidR="002422DC" w:rsidRPr="0055338D" w:rsidRDefault="002422DC" w:rsidP="002422DC">
            <w:pPr>
              <w:rPr>
                <w:sz w:val="14"/>
                <w:szCs w:val="14"/>
              </w:rPr>
            </w:pPr>
          </w:p>
        </w:tc>
        <w:tc>
          <w:tcPr>
            <w:tcW w:w="1012" w:type="dxa"/>
            <w:vAlign w:val="center"/>
          </w:tcPr>
          <w:p w14:paraId="61868EAB" w14:textId="77777777" w:rsidR="002422DC" w:rsidRPr="0055338D" w:rsidRDefault="002422DC" w:rsidP="002422DC">
            <w:pPr>
              <w:rPr>
                <w:sz w:val="14"/>
                <w:szCs w:val="14"/>
              </w:rPr>
            </w:pPr>
          </w:p>
        </w:tc>
        <w:tc>
          <w:tcPr>
            <w:tcW w:w="1096" w:type="dxa"/>
            <w:vAlign w:val="center"/>
          </w:tcPr>
          <w:p w14:paraId="021C18CE" w14:textId="77777777" w:rsidR="002422DC" w:rsidRPr="0055338D" w:rsidRDefault="002422DC" w:rsidP="002422DC">
            <w:pPr>
              <w:rPr>
                <w:sz w:val="14"/>
                <w:szCs w:val="14"/>
              </w:rPr>
            </w:pPr>
          </w:p>
        </w:tc>
        <w:tc>
          <w:tcPr>
            <w:tcW w:w="1125" w:type="dxa"/>
            <w:vAlign w:val="center"/>
          </w:tcPr>
          <w:p w14:paraId="0AF052C8" w14:textId="77777777" w:rsidR="002422DC" w:rsidRPr="0055338D" w:rsidRDefault="002422DC" w:rsidP="002422DC">
            <w:pPr>
              <w:rPr>
                <w:sz w:val="14"/>
                <w:szCs w:val="14"/>
              </w:rPr>
            </w:pPr>
          </w:p>
        </w:tc>
        <w:tc>
          <w:tcPr>
            <w:tcW w:w="1189" w:type="dxa"/>
            <w:vAlign w:val="center"/>
          </w:tcPr>
          <w:p w14:paraId="40A48220" w14:textId="77777777" w:rsidR="002422DC" w:rsidRPr="0055338D" w:rsidRDefault="002422DC" w:rsidP="002422DC">
            <w:pPr>
              <w:rPr>
                <w:sz w:val="14"/>
                <w:szCs w:val="14"/>
              </w:rPr>
            </w:pPr>
          </w:p>
        </w:tc>
        <w:tc>
          <w:tcPr>
            <w:tcW w:w="1096" w:type="dxa"/>
            <w:vAlign w:val="center"/>
          </w:tcPr>
          <w:p w14:paraId="0220CA54" w14:textId="77777777" w:rsidR="002422DC" w:rsidRPr="0055338D" w:rsidRDefault="002422DC" w:rsidP="002422DC">
            <w:pPr>
              <w:rPr>
                <w:sz w:val="14"/>
                <w:szCs w:val="14"/>
              </w:rPr>
            </w:pPr>
          </w:p>
        </w:tc>
        <w:tc>
          <w:tcPr>
            <w:tcW w:w="1317" w:type="dxa"/>
            <w:vAlign w:val="center"/>
          </w:tcPr>
          <w:p w14:paraId="3EFEB25C" w14:textId="77777777" w:rsidR="002422DC" w:rsidRPr="0055338D" w:rsidRDefault="002422DC" w:rsidP="002422DC">
            <w:pPr>
              <w:rPr>
                <w:sz w:val="14"/>
                <w:szCs w:val="14"/>
              </w:rPr>
            </w:pPr>
          </w:p>
        </w:tc>
        <w:tc>
          <w:tcPr>
            <w:tcW w:w="941" w:type="dxa"/>
            <w:vAlign w:val="center"/>
          </w:tcPr>
          <w:p w14:paraId="4C0D55F4" w14:textId="77777777" w:rsidR="002422DC" w:rsidRPr="0055338D" w:rsidRDefault="002422DC" w:rsidP="002422DC">
            <w:pPr>
              <w:rPr>
                <w:sz w:val="14"/>
                <w:szCs w:val="14"/>
              </w:rPr>
            </w:pPr>
          </w:p>
        </w:tc>
      </w:tr>
      <w:tr w:rsidR="002422DC" w14:paraId="5F6A9366" w14:textId="77777777" w:rsidTr="002422DC">
        <w:trPr>
          <w:trHeight w:val="340"/>
        </w:trPr>
        <w:tc>
          <w:tcPr>
            <w:tcW w:w="1095" w:type="dxa"/>
            <w:vMerge w:val="restart"/>
            <w:vAlign w:val="center"/>
          </w:tcPr>
          <w:p w14:paraId="4DA82118" w14:textId="77777777" w:rsidR="002422DC" w:rsidRDefault="002422DC" w:rsidP="002422DC">
            <w:pPr>
              <w:rPr>
                <w:sz w:val="16"/>
                <w:szCs w:val="16"/>
              </w:rPr>
            </w:pPr>
            <w:r>
              <w:rPr>
                <w:sz w:val="16"/>
                <w:szCs w:val="16"/>
              </w:rPr>
              <w:t>Capital</w:t>
            </w:r>
          </w:p>
        </w:tc>
        <w:tc>
          <w:tcPr>
            <w:tcW w:w="1211" w:type="dxa"/>
            <w:vAlign w:val="center"/>
          </w:tcPr>
          <w:p w14:paraId="460A69DD" w14:textId="77777777" w:rsidR="002422DC" w:rsidRPr="0055338D" w:rsidRDefault="002422DC" w:rsidP="002422DC">
            <w:pPr>
              <w:rPr>
                <w:sz w:val="14"/>
                <w:szCs w:val="16"/>
              </w:rPr>
            </w:pPr>
            <w:r w:rsidRPr="0055338D">
              <w:rPr>
                <w:sz w:val="14"/>
                <w:szCs w:val="16"/>
              </w:rPr>
              <w:t>2018-19</w:t>
            </w:r>
          </w:p>
        </w:tc>
        <w:tc>
          <w:tcPr>
            <w:tcW w:w="1127" w:type="dxa"/>
            <w:vAlign w:val="center"/>
          </w:tcPr>
          <w:p w14:paraId="188C1C74" w14:textId="77777777" w:rsidR="002422DC" w:rsidRPr="0055338D" w:rsidRDefault="002422DC" w:rsidP="002422DC">
            <w:pPr>
              <w:rPr>
                <w:sz w:val="14"/>
                <w:szCs w:val="14"/>
              </w:rPr>
            </w:pPr>
          </w:p>
        </w:tc>
        <w:tc>
          <w:tcPr>
            <w:tcW w:w="1182" w:type="dxa"/>
            <w:vAlign w:val="center"/>
          </w:tcPr>
          <w:p w14:paraId="522C4776" w14:textId="77777777" w:rsidR="002422DC" w:rsidRPr="0055338D" w:rsidRDefault="002422DC" w:rsidP="002422DC">
            <w:pPr>
              <w:rPr>
                <w:sz w:val="14"/>
                <w:szCs w:val="14"/>
              </w:rPr>
            </w:pPr>
          </w:p>
        </w:tc>
        <w:tc>
          <w:tcPr>
            <w:tcW w:w="1127" w:type="dxa"/>
            <w:vAlign w:val="center"/>
          </w:tcPr>
          <w:p w14:paraId="07BE51FD" w14:textId="77777777" w:rsidR="002422DC" w:rsidRPr="0055338D" w:rsidRDefault="002422DC" w:rsidP="002422DC">
            <w:pPr>
              <w:rPr>
                <w:sz w:val="14"/>
                <w:szCs w:val="14"/>
              </w:rPr>
            </w:pPr>
          </w:p>
        </w:tc>
        <w:tc>
          <w:tcPr>
            <w:tcW w:w="1042" w:type="dxa"/>
            <w:vAlign w:val="center"/>
          </w:tcPr>
          <w:p w14:paraId="2B5BFB67" w14:textId="77777777" w:rsidR="002422DC" w:rsidRPr="0055338D" w:rsidRDefault="002422DC" w:rsidP="002422DC">
            <w:pPr>
              <w:rPr>
                <w:sz w:val="14"/>
                <w:szCs w:val="14"/>
              </w:rPr>
            </w:pPr>
          </w:p>
        </w:tc>
        <w:tc>
          <w:tcPr>
            <w:tcW w:w="1012" w:type="dxa"/>
            <w:vAlign w:val="center"/>
          </w:tcPr>
          <w:p w14:paraId="02C86382" w14:textId="77777777" w:rsidR="002422DC" w:rsidRPr="0055338D" w:rsidRDefault="002422DC" w:rsidP="002422DC">
            <w:pPr>
              <w:rPr>
                <w:sz w:val="14"/>
                <w:szCs w:val="14"/>
              </w:rPr>
            </w:pPr>
          </w:p>
        </w:tc>
        <w:tc>
          <w:tcPr>
            <w:tcW w:w="1096" w:type="dxa"/>
            <w:vAlign w:val="center"/>
          </w:tcPr>
          <w:p w14:paraId="5C9E1178" w14:textId="77777777" w:rsidR="002422DC" w:rsidRPr="0055338D" w:rsidRDefault="002422DC" w:rsidP="002422DC">
            <w:pPr>
              <w:rPr>
                <w:sz w:val="14"/>
                <w:szCs w:val="14"/>
              </w:rPr>
            </w:pPr>
          </w:p>
        </w:tc>
        <w:tc>
          <w:tcPr>
            <w:tcW w:w="1125" w:type="dxa"/>
            <w:vAlign w:val="center"/>
          </w:tcPr>
          <w:p w14:paraId="37111EFC" w14:textId="77777777" w:rsidR="002422DC" w:rsidRPr="0055338D" w:rsidRDefault="002422DC" w:rsidP="002422DC">
            <w:pPr>
              <w:rPr>
                <w:sz w:val="14"/>
                <w:szCs w:val="14"/>
              </w:rPr>
            </w:pPr>
          </w:p>
        </w:tc>
        <w:tc>
          <w:tcPr>
            <w:tcW w:w="1189" w:type="dxa"/>
            <w:vAlign w:val="center"/>
          </w:tcPr>
          <w:p w14:paraId="26DE73BA" w14:textId="77777777" w:rsidR="002422DC" w:rsidRPr="0055338D" w:rsidRDefault="002422DC" w:rsidP="002422DC">
            <w:pPr>
              <w:rPr>
                <w:sz w:val="14"/>
                <w:szCs w:val="14"/>
              </w:rPr>
            </w:pPr>
          </w:p>
        </w:tc>
        <w:tc>
          <w:tcPr>
            <w:tcW w:w="1096" w:type="dxa"/>
            <w:vAlign w:val="center"/>
          </w:tcPr>
          <w:p w14:paraId="3F0A79AB" w14:textId="77777777" w:rsidR="002422DC" w:rsidRPr="0055338D" w:rsidRDefault="002422DC" w:rsidP="002422DC">
            <w:pPr>
              <w:rPr>
                <w:sz w:val="14"/>
                <w:szCs w:val="14"/>
              </w:rPr>
            </w:pPr>
          </w:p>
        </w:tc>
        <w:tc>
          <w:tcPr>
            <w:tcW w:w="1317" w:type="dxa"/>
            <w:vAlign w:val="center"/>
          </w:tcPr>
          <w:p w14:paraId="0FEA5975" w14:textId="77777777" w:rsidR="002422DC" w:rsidRPr="0055338D" w:rsidRDefault="002422DC" w:rsidP="002422DC">
            <w:pPr>
              <w:rPr>
                <w:sz w:val="14"/>
                <w:szCs w:val="14"/>
              </w:rPr>
            </w:pPr>
          </w:p>
        </w:tc>
        <w:tc>
          <w:tcPr>
            <w:tcW w:w="941" w:type="dxa"/>
            <w:vAlign w:val="center"/>
          </w:tcPr>
          <w:p w14:paraId="2C76AA28" w14:textId="77777777" w:rsidR="002422DC" w:rsidRPr="0055338D" w:rsidRDefault="002422DC" w:rsidP="002422DC">
            <w:pPr>
              <w:rPr>
                <w:sz w:val="14"/>
                <w:szCs w:val="14"/>
              </w:rPr>
            </w:pPr>
          </w:p>
        </w:tc>
      </w:tr>
      <w:tr w:rsidR="002422DC" w14:paraId="74762325" w14:textId="77777777" w:rsidTr="002422DC">
        <w:trPr>
          <w:trHeight w:val="340"/>
        </w:trPr>
        <w:tc>
          <w:tcPr>
            <w:tcW w:w="1095" w:type="dxa"/>
            <w:vMerge/>
            <w:vAlign w:val="center"/>
          </w:tcPr>
          <w:p w14:paraId="16A5AC37" w14:textId="77777777" w:rsidR="002422DC" w:rsidRDefault="002422DC" w:rsidP="002422DC">
            <w:pPr>
              <w:rPr>
                <w:sz w:val="16"/>
                <w:szCs w:val="16"/>
              </w:rPr>
            </w:pPr>
          </w:p>
        </w:tc>
        <w:tc>
          <w:tcPr>
            <w:tcW w:w="1211" w:type="dxa"/>
            <w:vAlign w:val="center"/>
          </w:tcPr>
          <w:p w14:paraId="6CCC6CA1" w14:textId="77777777" w:rsidR="002422DC" w:rsidRPr="0055338D" w:rsidRDefault="002422DC" w:rsidP="002422DC">
            <w:pPr>
              <w:rPr>
                <w:sz w:val="14"/>
                <w:szCs w:val="16"/>
              </w:rPr>
            </w:pPr>
            <w:r w:rsidRPr="0055338D">
              <w:rPr>
                <w:sz w:val="14"/>
                <w:szCs w:val="16"/>
              </w:rPr>
              <w:t>2019-20</w:t>
            </w:r>
          </w:p>
        </w:tc>
        <w:tc>
          <w:tcPr>
            <w:tcW w:w="1127" w:type="dxa"/>
            <w:vAlign w:val="center"/>
          </w:tcPr>
          <w:p w14:paraId="79705498" w14:textId="77777777" w:rsidR="002422DC" w:rsidRPr="0055338D" w:rsidRDefault="002422DC" w:rsidP="002422DC">
            <w:pPr>
              <w:rPr>
                <w:sz w:val="14"/>
                <w:szCs w:val="14"/>
              </w:rPr>
            </w:pPr>
          </w:p>
        </w:tc>
        <w:tc>
          <w:tcPr>
            <w:tcW w:w="1182" w:type="dxa"/>
            <w:vAlign w:val="center"/>
          </w:tcPr>
          <w:p w14:paraId="656A5203" w14:textId="77777777" w:rsidR="002422DC" w:rsidRPr="0055338D" w:rsidRDefault="002422DC" w:rsidP="002422DC">
            <w:pPr>
              <w:rPr>
                <w:sz w:val="14"/>
                <w:szCs w:val="14"/>
              </w:rPr>
            </w:pPr>
          </w:p>
        </w:tc>
        <w:tc>
          <w:tcPr>
            <w:tcW w:w="1127" w:type="dxa"/>
            <w:vAlign w:val="center"/>
          </w:tcPr>
          <w:p w14:paraId="3AD9349A" w14:textId="77777777" w:rsidR="002422DC" w:rsidRPr="0055338D" w:rsidRDefault="002422DC" w:rsidP="002422DC">
            <w:pPr>
              <w:rPr>
                <w:sz w:val="14"/>
                <w:szCs w:val="14"/>
              </w:rPr>
            </w:pPr>
          </w:p>
        </w:tc>
        <w:tc>
          <w:tcPr>
            <w:tcW w:w="1042" w:type="dxa"/>
            <w:vAlign w:val="center"/>
          </w:tcPr>
          <w:p w14:paraId="39C3C6EC" w14:textId="77777777" w:rsidR="002422DC" w:rsidRPr="0055338D" w:rsidRDefault="002422DC" w:rsidP="002422DC">
            <w:pPr>
              <w:rPr>
                <w:sz w:val="14"/>
                <w:szCs w:val="14"/>
              </w:rPr>
            </w:pPr>
          </w:p>
        </w:tc>
        <w:tc>
          <w:tcPr>
            <w:tcW w:w="1012" w:type="dxa"/>
            <w:vAlign w:val="center"/>
          </w:tcPr>
          <w:p w14:paraId="26B31072" w14:textId="77777777" w:rsidR="002422DC" w:rsidRPr="0055338D" w:rsidRDefault="002422DC" w:rsidP="002422DC">
            <w:pPr>
              <w:rPr>
                <w:sz w:val="14"/>
                <w:szCs w:val="14"/>
              </w:rPr>
            </w:pPr>
          </w:p>
        </w:tc>
        <w:tc>
          <w:tcPr>
            <w:tcW w:w="1096" w:type="dxa"/>
            <w:vAlign w:val="center"/>
          </w:tcPr>
          <w:p w14:paraId="3E8AAE8B" w14:textId="77777777" w:rsidR="002422DC" w:rsidRPr="0055338D" w:rsidRDefault="002422DC" w:rsidP="002422DC">
            <w:pPr>
              <w:rPr>
                <w:sz w:val="14"/>
                <w:szCs w:val="14"/>
              </w:rPr>
            </w:pPr>
          </w:p>
        </w:tc>
        <w:tc>
          <w:tcPr>
            <w:tcW w:w="1125" w:type="dxa"/>
            <w:vAlign w:val="center"/>
          </w:tcPr>
          <w:p w14:paraId="6956EF1F" w14:textId="77777777" w:rsidR="002422DC" w:rsidRPr="0055338D" w:rsidRDefault="002422DC" w:rsidP="002422DC">
            <w:pPr>
              <w:rPr>
                <w:sz w:val="14"/>
                <w:szCs w:val="14"/>
              </w:rPr>
            </w:pPr>
          </w:p>
        </w:tc>
        <w:tc>
          <w:tcPr>
            <w:tcW w:w="1189" w:type="dxa"/>
            <w:vAlign w:val="center"/>
          </w:tcPr>
          <w:p w14:paraId="4720764A" w14:textId="77777777" w:rsidR="002422DC" w:rsidRPr="0055338D" w:rsidRDefault="002422DC" w:rsidP="002422DC">
            <w:pPr>
              <w:rPr>
                <w:sz w:val="14"/>
                <w:szCs w:val="14"/>
              </w:rPr>
            </w:pPr>
          </w:p>
        </w:tc>
        <w:tc>
          <w:tcPr>
            <w:tcW w:w="1096" w:type="dxa"/>
            <w:vAlign w:val="center"/>
          </w:tcPr>
          <w:p w14:paraId="4366E2A7" w14:textId="77777777" w:rsidR="002422DC" w:rsidRPr="0055338D" w:rsidRDefault="002422DC" w:rsidP="002422DC">
            <w:pPr>
              <w:rPr>
                <w:sz w:val="14"/>
                <w:szCs w:val="14"/>
              </w:rPr>
            </w:pPr>
          </w:p>
        </w:tc>
        <w:tc>
          <w:tcPr>
            <w:tcW w:w="1317" w:type="dxa"/>
            <w:vAlign w:val="center"/>
          </w:tcPr>
          <w:p w14:paraId="5D11FE7A" w14:textId="77777777" w:rsidR="002422DC" w:rsidRPr="0055338D" w:rsidRDefault="002422DC" w:rsidP="002422DC">
            <w:pPr>
              <w:rPr>
                <w:sz w:val="14"/>
                <w:szCs w:val="14"/>
              </w:rPr>
            </w:pPr>
          </w:p>
        </w:tc>
        <w:tc>
          <w:tcPr>
            <w:tcW w:w="941" w:type="dxa"/>
            <w:vAlign w:val="center"/>
          </w:tcPr>
          <w:p w14:paraId="165C780C" w14:textId="77777777" w:rsidR="002422DC" w:rsidRPr="0055338D" w:rsidRDefault="002422DC" w:rsidP="002422DC">
            <w:pPr>
              <w:rPr>
                <w:sz w:val="14"/>
                <w:szCs w:val="14"/>
              </w:rPr>
            </w:pPr>
          </w:p>
        </w:tc>
      </w:tr>
      <w:tr w:rsidR="002422DC" w14:paraId="52450117" w14:textId="77777777" w:rsidTr="002422DC">
        <w:trPr>
          <w:trHeight w:val="340"/>
        </w:trPr>
        <w:tc>
          <w:tcPr>
            <w:tcW w:w="1095" w:type="dxa"/>
            <w:vMerge/>
            <w:vAlign w:val="center"/>
          </w:tcPr>
          <w:p w14:paraId="732F4AE2" w14:textId="77777777" w:rsidR="002422DC" w:rsidRDefault="002422DC" w:rsidP="002422DC">
            <w:pPr>
              <w:rPr>
                <w:sz w:val="16"/>
                <w:szCs w:val="16"/>
              </w:rPr>
            </w:pPr>
          </w:p>
        </w:tc>
        <w:tc>
          <w:tcPr>
            <w:tcW w:w="1211" w:type="dxa"/>
            <w:vAlign w:val="center"/>
          </w:tcPr>
          <w:p w14:paraId="7858B776" w14:textId="77777777" w:rsidR="002422DC" w:rsidRPr="0055338D" w:rsidRDefault="002422DC" w:rsidP="002422DC">
            <w:pPr>
              <w:rPr>
                <w:sz w:val="14"/>
                <w:szCs w:val="16"/>
              </w:rPr>
            </w:pPr>
            <w:r w:rsidRPr="0055338D">
              <w:rPr>
                <w:sz w:val="14"/>
                <w:szCs w:val="16"/>
              </w:rPr>
              <w:t>Total Operating</w:t>
            </w:r>
          </w:p>
        </w:tc>
        <w:tc>
          <w:tcPr>
            <w:tcW w:w="1127" w:type="dxa"/>
            <w:vAlign w:val="center"/>
          </w:tcPr>
          <w:p w14:paraId="7E831157" w14:textId="77777777" w:rsidR="002422DC" w:rsidRPr="0055338D" w:rsidRDefault="002422DC" w:rsidP="002422DC">
            <w:pPr>
              <w:rPr>
                <w:sz w:val="14"/>
                <w:szCs w:val="14"/>
              </w:rPr>
            </w:pPr>
          </w:p>
        </w:tc>
        <w:tc>
          <w:tcPr>
            <w:tcW w:w="1182" w:type="dxa"/>
            <w:vAlign w:val="center"/>
          </w:tcPr>
          <w:p w14:paraId="053D30F8" w14:textId="77777777" w:rsidR="002422DC" w:rsidRPr="0055338D" w:rsidRDefault="002422DC" w:rsidP="002422DC">
            <w:pPr>
              <w:rPr>
                <w:sz w:val="14"/>
                <w:szCs w:val="14"/>
              </w:rPr>
            </w:pPr>
          </w:p>
        </w:tc>
        <w:tc>
          <w:tcPr>
            <w:tcW w:w="1127" w:type="dxa"/>
            <w:vAlign w:val="center"/>
          </w:tcPr>
          <w:p w14:paraId="178C3F09" w14:textId="77777777" w:rsidR="002422DC" w:rsidRPr="0055338D" w:rsidRDefault="002422DC" w:rsidP="002422DC">
            <w:pPr>
              <w:rPr>
                <w:sz w:val="14"/>
                <w:szCs w:val="14"/>
              </w:rPr>
            </w:pPr>
          </w:p>
        </w:tc>
        <w:tc>
          <w:tcPr>
            <w:tcW w:w="1042" w:type="dxa"/>
            <w:vAlign w:val="center"/>
          </w:tcPr>
          <w:p w14:paraId="7A5B04CC" w14:textId="77777777" w:rsidR="002422DC" w:rsidRPr="0055338D" w:rsidRDefault="002422DC" w:rsidP="002422DC">
            <w:pPr>
              <w:rPr>
                <w:sz w:val="14"/>
                <w:szCs w:val="14"/>
              </w:rPr>
            </w:pPr>
          </w:p>
        </w:tc>
        <w:tc>
          <w:tcPr>
            <w:tcW w:w="1012" w:type="dxa"/>
            <w:vAlign w:val="center"/>
          </w:tcPr>
          <w:p w14:paraId="10D3FFB9" w14:textId="77777777" w:rsidR="002422DC" w:rsidRPr="0055338D" w:rsidRDefault="002422DC" w:rsidP="002422DC">
            <w:pPr>
              <w:rPr>
                <w:sz w:val="14"/>
                <w:szCs w:val="14"/>
              </w:rPr>
            </w:pPr>
          </w:p>
        </w:tc>
        <w:tc>
          <w:tcPr>
            <w:tcW w:w="1096" w:type="dxa"/>
            <w:vAlign w:val="center"/>
          </w:tcPr>
          <w:p w14:paraId="30060831" w14:textId="77777777" w:rsidR="002422DC" w:rsidRPr="0055338D" w:rsidRDefault="002422DC" w:rsidP="002422DC">
            <w:pPr>
              <w:rPr>
                <w:sz w:val="14"/>
                <w:szCs w:val="14"/>
              </w:rPr>
            </w:pPr>
          </w:p>
        </w:tc>
        <w:tc>
          <w:tcPr>
            <w:tcW w:w="1125" w:type="dxa"/>
            <w:vAlign w:val="center"/>
          </w:tcPr>
          <w:p w14:paraId="72750B2D" w14:textId="77777777" w:rsidR="002422DC" w:rsidRPr="0055338D" w:rsidRDefault="002422DC" w:rsidP="002422DC">
            <w:pPr>
              <w:rPr>
                <w:sz w:val="14"/>
                <w:szCs w:val="14"/>
              </w:rPr>
            </w:pPr>
          </w:p>
        </w:tc>
        <w:tc>
          <w:tcPr>
            <w:tcW w:w="1189" w:type="dxa"/>
            <w:vAlign w:val="center"/>
          </w:tcPr>
          <w:p w14:paraId="0F3AB337" w14:textId="77777777" w:rsidR="002422DC" w:rsidRPr="0055338D" w:rsidRDefault="002422DC" w:rsidP="002422DC">
            <w:pPr>
              <w:rPr>
                <w:sz w:val="14"/>
                <w:szCs w:val="14"/>
              </w:rPr>
            </w:pPr>
          </w:p>
        </w:tc>
        <w:tc>
          <w:tcPr>
            <w:tcW w:w="1096" w:type="dxa"/>
            <w:vAlign w:val="center"/>
          </w:tcPr>
          <w:p w14:paraId="59F9EDD1" w14:textId="77777777" w:rsidR="002422DC" w:rsidRPr="0055338D" w:rsidRDefault="002422DC" w:rsidP="002422DC">
            <w:pPr>
              <w:rPr>
                <w:sz w:val="14"/>
                <w:szCs w:val="14"/>
              </w:rPr>
            </w:pPr>
          </w:p>
        </w:tc>
        <w:tc>
          <w:tcPr>
            <w:tcW w:w="1317" w:type="dxa"/>
            <w:vAlign w:val="center"/>
          </w:tcPr>
          <w:p w14:paraId="6425448A" w14:textId="77777777" w:rsidR="002422DC" w:rsidRPr="0055338D" w:rsidRDefault="002422DC" w:rsidP="002422DC">
            <w:pPr>
              <w:rPr>
                <w:sz w:val="14"/>
                <w:szCs w:val="14"/>
              </w:rPr>
            </w:pPr>
          </w:p>
        </w:tc>
        <w:tc>
          <w:tcPr>
            <w:tcW w:w="941" w:type="dxa"/>
            <w:vAlign w:val="center"/>
          </w:tcPr>
          <w:p w14:paraId="04C34544" w14:textId="77777777" w:rsidR="002422DC" w:rsidRPr="0055338D" w:rsidRDefault="002422DC" w:rsidP="002422DC">
            <w:pPr>
              <w:rPr>
                <w:sz w:val="14"/>
                <w:szCs w:val="14"/>
              </w:rPr>
            </w:pPr>
          </w:p>
        </w:tc>
      </w:tr>
      <w:tr w:rsidR="002422DC" w14:paraId="760846B6" w14:textId="77777777" w:rsidTr="002422DC">
        <w:tc>
          <w:tcPr>
            <w:tcW w:w="1095" w:type="dxa"/>
            <w:vAlign w:val="center"/>
          </w:tcPr>
          <w:p w14:paraId="3C47C2D2" w14:textId="77777777" w:rsidR="002422DC" w:rsidRDefault="002422DC" w:rsidP="002422DC">
            <w:pPr>
              <w:rPr>
                <w:sz w:val="16"/>
                <w:szCs w:val="16"/>
              </w:rPr>
            </w:pPr>
            <w:r>
              <w:rPr>
                <w:sz w:val="16"/>
                <w:szCs w:val="16"/>
              </w:rPr>
              <w:t>Comments</w:t>
            </w:r>
          </w:p>
        </w:tc>
        <w:tc>
          <w:tcPr>
            <w:tcW w:w="13465" w:type="dxa"/>
            <w:gridSpan w:val="12"/>
            <w:vAlign w:val="center"/>
          </w:tcPr>
          <w:p w14:paraId="2809C89C" w14:textId="77777777" w:rsidR="002422DC" w:rsidRDefault="002422DC" w:rsidP="002422DC">
            <w:pPr>
              <w:rPr>
                <w:sz w:val="16"/>
                <w:szCs w:val="16"/>
              </w:rPr>
            </w:pPr>
          </w:p>
          <w:p w14:paraId="1A61C5BE" w14:textId="77777777" w:rsidR="002422DC" w:rsidRDefault="002422DC" w:rsidP="002422DC">
            <w:pPr>
              <w:rPr>
                <w:sz w:val="16"/>
                <w:szCs w:val="16"/>
              </w:rPr>
            </w:pPr>
          </w:p>
          <w:p w14:paraId="33EBBEED" w14:textId="77777777" w:rsidR="002422DC" w:rsidRDefault="002422DC" w:rsidP="002422DC">
            <w:pPr>
              <w:rPr>
                <w:sz w:val="16"/>
                <w:szCs w:val="16"/>
              </w:rPr>
            </w:pPr>
          </w:p>
        </w:tc>
      </w:tr>
    </w:tbl>
    <w:p w14:paraId="7612557E" w14:textId="2889E86F" w:rsidR="00AB3531" w:rsidRDefault="00AB3531" w:rsidP="00D76E8F">
      <w:pPr>
        <w:rPr>
          <w:lang w:eastAsia="en-NZ"/>
        </w:rPr>
      </w:pPr>
    </w:p>
    <w:p w14:paraId="4DA69FAC" w14:textId="0C486FEA" w:rsidR="00D10CA7" w:rsidRDefault="00D10CA7">
      <w:pPr>
        <w:autoSpaceDE/>
        <w:autoSpaceDN/>
        <w:adjustRightInd/>
        <w:spacing w:after="200" w:line="276" w:lineRule="auto"/>
        <w:rPr>
          <w:lang w:eastAsia="en-NZ"/>
        </w:rPr>
      </w:pPr>
      <w:r>
        <w:rPr>
          <w:lang w:eastAsia="en-NZ"/>
        </w:rPr>
        <w:br w:type="page"/>
      </w:r>
    </w:p>
    <w:p w14:paraId="51FA2319" w14:textId="067F7516" w:rsidR="00D10CA7" w:rsidRDefault="00D10CA7" w:rsidP="00D76E8F">
      <w:pPr>
        <w:rPr>
          <w:lang w:eastAsia="en-NZ"/>
        </w:rPr>
      </w:pPr>
    </w:p>
    <w:p w14:paraId="62BB7467" w14:textId="2EB547C8" w:rsidR="00902BAB" w:rsidRDefault="0072534A" w:rsidP="0072534A">
      <w:pPr>
        <w:pStyle w:val="Heading1"/>
        <w:rPr>
          <w:lang w:eastAsia="en-NZ"/>
        </w:rPr>
      </w:pPr>
      <w:r>
        <w:rPr>
          <w:lang w:eastAsia="en-NZ"/>
        </w:rPr>
        <w:t xml:space="preserve"> </w:t>
      </w:r>
      <w:bookmarkStart w:id="17" w:name="_Toc89073079"/>
      <w:r w:rsidR="00902BAB">
        <w:rPr>
          <w:lang w:eastAsia="en-NZ"/>
        </w:rPr>
        <w:t>Supporting Information</w:t>
      </w:r>
      <w:bookmarkEnd w:id="17"/>
    </w:p>
    <w:p w14:paraId="7C028251" w14:textId="6EC0638F" w:rsidR="00F04C2D" w:rsidRPr="00F04C2D" w:rsidRDefault="00F04C2D" w:rsidP="00D76E8F">
      <w:pPr>
        <w:rPr>
          <w:i/>
          <w:iCs/>
          <w:lang w:eastAsia="en-NZ"/>
        </w:rPr>
      </w:pPr>
      <w:r w:rsidRPr="00F04C2D">
        <w:rPr>
          <w:i/>
          <w:iCs/>
          <w:lang w:eastAsia="en-NZ"/>
        </w:rPr>
        <w:t>You may wish to delete this section when you submit the Charter</w:t>
      </w:r>
      <w:r>
        <w:rPr>
          <w:i/>
          <w:iCs/>
          <w:lang w:eastAsia="en-NZ"/>
        </w:rPr>
        <w:t>.</w:t>
      </w:r>
    </w:p>
    <w:p w14:paraId="1A33FF22" w14:textId="10691FC2" w:rsidR="00902BAB" w:rsidRDefault="00902BAB" w:rsidP="00D76E8F">
      <w:pPr>
        <w:rPr>
          <w:lang w:eastAsia="en-NZ"/>
        </w:rPr>
      </w:pPr>
      <w:r>
        <w:rPr>
          <w:lang w:eastAsia="en-NZ"/>
        </w:rPr>
        <w:t>Th</w:t>
      </w:r>
      <w:r w:rsidR="00F918FA">
        <w:rPr>
          <w:lang w:eastAsia="en-NZ"/>
        </w:rPr>
        <w:t xml:space="preserve">e following effort </w:t>
      </w:r>
      <w:r>
        <w:rPr>
          <w:lang w:eastAsia="en-NZ"/>
        </w:rPr>
        <w:t xml:space="preserve">guide </w:t>
      </w:r>
      <w:r w:rsidR="00F918FA">
        <w:rPr>
          <w:lang w:eastAsia="en-NZ"/>
        </w:rPr>
        <w:t xml:space="preserve">can be used to T-shirt size the initiative </w:t>
      </w:r>
      <w:r>
        <w:rPr>
          <w:lang w:eastAsia="en-NZ"/>
        </w:rPr>
        <w:t xml:space="preserve">while preparing the </w:t>
      </w:r>
      <w:r w:rsidR="0072534A">
        <w:rPr>
          <w:lang w:eastAsia="en-NZ"/>
        </w:rPr>
        <w:t>Charter</w:t>
      </w:r>
      <w:r w:rsidR="00D45D7A">
        <w:rPr>
          <w:lang w:eastAsia="en-NZ"/>
        </w:rPr>
        <w:t>.</w:t>
      </w:r>
      <w:r w:rsidR="00FB526A">
        <w:rPr>
          <w:lang w:eastAsia="en-NZ"/>
        </w:rPr>
        <w:t xml:space="preserve"> </w:t>
      </w:r>
    </w:p>
    <w:tbl>
      <w:tblPr>
        <w:tblW w:w="11667" w:type="dxa"/>
        <w:tblCellMar>
          <w:left w:w="0" w:type="dxa"/>
          <w:right w:w="0" w:type="dxa"/>
        </w:tblCellMar>
        <w:tblLook w:val="0420" w:firstRow="1" w:lastRow="0" w:firstColumn="0" w:lastColumn="0" w:noHBand="0" w:noVBand="1"/>
      </w:tblPr>
      <w:tblGrid>
        <w:gridCol w:w="1942"/>
        <w:gridCol w:w="887"/>
        <w:gridCol w:w="1800"/>
        <w:gridCol w:w="1800"/>
        <w:gridCol w:w="1807"/>
        <w:gridCol w:w="1806"/>
        <w:gridCol w:w="1625"/>
      </w:tblGrid>
      <w:tr w:rsidR="00B8142C" w:rsidRPr="00B8142C" w14:paraId="165F3314" w14:textId="77777777" w:rsidTr="00B8142C">
        <w:trPr>
          <w:trHeight w:val="146"/>
        </w:trPr>
        <w:tc>
          <w:tcPr>
            <w:tcW w:w="2829" w:type="dxa"/>
            <w:gridSpan w:val="2"/>
            <w:tcBorders>
              <w:top w:val="single" w:sz="8" w:space="0" w:color="000000"/>
              <w:left w:val="single" w:sz="8" w:space="0" w:color="000000"/>
              <w:bottom w:val="single" w:sz="6" w:space="0" w:color="000000"/>
              <w:right w:val="single" w:sz="8" w:space="0" w:color="FFFFFF"/>
            </w:tcBorders>
            <w:shd w:val="clear" w:color="auto" w:fill="auto"/>
            <w:tcMar>
              <w:top w:w="66" w:type="dxa"/>
              <w:left w:w="133" w:type="dxa"/>
              <w:bottom w:w="66" w:type="dxa"/>
              <w:right w:w="133" w:type="dxa"/>
            </w:tcMar>
            <w:vAlign w:val="center"/>
            <w:hideMark/>
          </w:tcPr>
          <w:p w14:paraId="5B8492B0" w14:textId="77777777" w:rsidR="00B8142C" w:rsidRDefault="00B8142C" w:rsidP="00E95C49">
            <w:pPr>
              <w:spacing w:after="0"/>
              <w:rPr>
                <w:sz w:val="18"/>
                <w:szCs w:val="18"/>
                <w:lang w:eastAsia="en-NZ"/>
              </w:rPr>
            </w:pPr>
            <w:r w:rsidRPr="00B8142C">
              <w:rPr>
                <w:sz w:val="18"/>
                <w:szCs w:val="18"/>
                <w:lang w:eastAsia="en-NZ"/>
              </w:rPr>
              <w:t>EFFORT</w:t>
            </w:r>
            <w:r w:rsidR="000A6AA8" w:rsidRPr="000A6AA8">
              <w:rPr>
                <w:sz w:val="18"/>
                <w:szCs w:val="18"/>
                <w:lang w:eastAsia="en-NZ"/>
              </w:rPr>
              <w:t xml:space="preserve"> </w:t>
            </w:r>
            <w:r w:rsidRPr="00B8142C">
              <w:rPr>
                <w:sz w:val="18"/>
                <w:szCs w:val="18"/>
                <w:lang w:eastAsia="en-NZ"/>
              </w:rPr>
              <w:t xml:space="preserve">(T-SHIRT SIZING) </w:t>
            </w:r>
          </w:p>
          <w:p w14:paraId="547E37C0" w14:textId="511AE8FD" w:rsidR="00E95C49" w:rsidRPr="00E95C49" w:rsidRDefault="00E95C49" w:rsidP="00E95C49">
            <w:pPr>
              <w:spacing w:after="0"/>
              <w:rPr>
                <w:i/>
                <w:iCs/>
                <w:lang w:eastAsia="en-NZ"/>
              </w:rPr>
            </w:pPr>
            <w:r w:rsidRPr="00E95C49">
              <w:rPr>
                <w:i/>
                <w:iCs/>
                <w:sz w:val="18"/>
                <w:szCs w:val="18"/>
                <w:lang w:eastAsia="en-NZ"/>
              </w:rPr>
              <w:t>(Person days)</w:t>
            </w:r>
          </w:p>
        </w:tc>
        <w:tc>
          <w:tcPr>
            <w:tcW w:w="1800" w:type="dxa"/>
            <w:tcBorders>
              <w:top w:val="single" w:sz="8" w:space="0" w:color="000000"/>
              <w:left w:val="single" w:sz="8" w:space="0" w:color="FFFFFF"/>
              <w:bottom w:val="single" w:sz="6" w:space="0" w:color="000000"/>
              <w:right w:val="single" w:sz="8" w:space="0" w:color="FFFFFF"/>
            </w:tcBorders>
            <w:shd w:val="clear" w:color="auto" w:fill="000000"/>
            <w:tcMar>
              <w:top w:w="66" w:type="dxa"/>
              <w:left w:w="133" w:type="dxa"/>
              <w:bottom w:w="66" w:type="dxa"/>
              <w:right w:w="133" w:type="dxa"/>
            </w:tcMar>
            <w:vAlign w:val="center"/>
            <w:hideMark/>
          </w:tcPr>
          <w:p w14:paraId="092DB198" w14:textId="77777777" w:rsidR="00B8142C" w:rsidRPr="00B8142C" w:rsidRDefault="00B8142C" w:rsidP="00B8142C">
            <w:pPr>
              <w:rPr>
                <w:lang w:eastAsia="en-NZ"/>
              </w:rPr>
            </w:pPr>
            <w:r w:rsidRPr="00B8142C">
              <w:rPr>
                <w:lang w:eastAsia="en-NZ"/>
              </w:rPr>
              <w:t>Dev Effort</w:t>
            </w:r>
          </w:p>
        </w:tc>
        <w:tc>
          <w:tcPr>
            <w:tcW w:w="1800" w:type="dxa"/>
            <w:tcBorders>
              <w:top w:val="single" w:sz="8" w:space="0" w:color="000000"/>
              <w:left w:val="single" w:sz="8" w:space="0" w:color="FFFFFF"/>
              <w:bottom w:val="single" w:sz="6" w:space="0" w:color="000000"/>
              <w:right w:val="single" w:sz="8" w:space="0" w:color="FFFFFF"/>
            </w:tcBorders>
            <w:shd w:val="clear" w:color="auto" w:fill="000000"/>
            <w:tcMar>
              <w:top w:w="66" w:type="dxa"/>
              <w:left w:w="133" w:type="dxa"/>
              <w:bottom w:w="66" w:type="dxa"/>
              <w:right w:w="133" w:type="dxa"/>
            </w:tcMar>
            <w:vAlign w:val="center"/>
            <w:hideMark/>
          </w:tcPr>
          <w:p w14:paraId="3902DCD3" w14:textId="77777777" w:rsidR="00B8142C" w:rsidRPr="00B8142C" w:rsidRDefault="00B8142C" w:rsidP="00B8142C">
            <w:pPr>
              <w:rPr>
                <w:lang w:eastAsia="en-NZ"/>
              </w:rPr>
            </w:pPr>
            <w:r w:rsidRPr="00B8142C">
              <w:rPr>
                <w:lang w:eastAsia="en-NZ"/>
              </w:rPr>
              <w:t>Test Effort</w:t>
            </w:r>
          </w:p>
        </w:tc>
        <w:tc>
          <w:tcPr>
            <w:tcW w:w="1807" w:type="dxa"/>
            <w:tcBorders>
              <w:top w:val="single" w:sz="8" w:space="0" w:color="000000"/>
              <w:left w:val="single" w:sz="8" w:space="0" w:color="FFFFFF"/>
              <w:bottom w:val="single" w:sz="6" w:space="0" w:color="000000"/>
              <w:right w:val="single" w:sz="8" w:space="0" w:color="FFFFFF"/>
            </w:tcBorders>
            <w:shd w:val="clear" w:color="auto" w:fill="000000"/>
            <w:tcMar>
              <w:top w:w="66" w:type="dxa"/>
              <w:left w:w="133" w:type="dxa"/>
              <w:bottom w:w="66" w:type="dxa"/>
              <w:right w:w="133" w:type="dxa"/>
            </w:tcMar>
            <w:vAlign w:val="center"/>
            <w:hideMark/>
          </w:tcPr>
          <w:p w14:paraId="3DDE64DE" w14:textId="77777777" w:rsidR="00B8142C" w:rsidRPr="00B8142C" w:rsidRDefault="00B8142C" w:rsidP="00B8142C">
            <w:pPr>
              <w:rPr>
                <w:lang w:eastAsia="en-NZ"/>
              </w:rPr>
            </w:pPr>
            <w:r w:rsidRPr="00B8142C">
              <w:rPr>
                <w:lang w:eastAsia="en-NZ"/>
              </w:rPr>
              <w:t>OCM&amp;T Effort</w:t>
            </w:r>
          </w:p>
        </w:tc>
        <w:tc>
          <w:tcPr>
            <w:tcW w:w="1806" w:type="dxa"/>
            <w:tcBorders>
              <w:top w:val="single" w:sz="8" w:space="0" w:color="000000"/>
              <w:left w:val="single" w:sz="8" w:space="0" w:color="FFFFFF"/>
              <w:bottom w:val="single" w:sz="6" w:space="0" w:color="000000"/>
              <w:right w:val="single" w:sz="8" w:space="0" w:color="FFFFFF"/>
            </w:tcBorders>
            <w:shd w:val="clear" w:color="auto" w:fill="000000"/>
            <w:tcMar>
              <w:top w:w="66" w:type="dxa"/>
              <w:left w:w="133" w:type="dxa"/>
              <w:bottom w:w="66" w:type="dxa"/>
              <w:right w:w="133" w:type="dxa"/>
            </w:tcMar>
            <w:vAlign w:val="center"/>
            <w:hideMark/>
          </w:tcPr>
          <w:p w14:paraId="17D066CD" w14:textId="77777777" w:rsidR="00B8142C" w:rsidRPr="00B8142C" w:rsidRDefault="00B8142C" w:rsidP="00B8142C">
            <w:pPr>
              <w:rPr>
                <w:sz w:val="18"/>
                <w:szCs w:val="18"/>
                <w:lang w:eastAsia="en-NZ"/>
              </w:rPr>
            </w:pPr>
            <w:r w:rsidRPr="00B8142C">
              <w:rPr>
                <w:sz w:val="18"/>
                <w:szCs w:val="18"/>
                <w:lang w:eastAsia="en-NZ"/>
              </w:rPr>
              <w:t>OTHER e.g. DES</w:t>
            </w:r>
          </w:p>
        </w:tc>
        <w:tc>
          <w:tcPr>
            <w:tcW w:w="1625" w:type="dxa"/>
            <w:tcBorders>
              <w:top w:val="single" w:sz="8" w:space="0" w:color="000000"/>
              <w:left w:val="single" w:sz="8" w:space="0" w:color="FFFFFF"/>
              <w:bottom w:val="single" w:sz="6" w:space="0" w:color="000000"/>
              <w:right w:val="single" w:sz="8" w:space="0" w:color="000000"/>
            </w:tcBorders>
            <w:shd w:val="clear" w:color="auto" w:fill="000000"/>
            <w:tcMar>
              <w:top w:w="66" w:type="dxa"/>
              <w:left w:w="133" w:type="dxa"/>
              <w:bottom w:w="66" w:type="dxa"/>
              <w:right w:w="133" w:type="dxa"/>
            </w:tcMar>
            <w:vAlign w:val="center"/>
            <w:hideMark/>
          </w:tcPr>
          <w:p w14:paraId="31048B42" w14:textId="77777777" w:rsidR="00B8142C" w:rsidRPr="00B8142C" w:rsidRDefault="00B8142C" w:rsidP="00B8142C">
            <w:pPr>
              <w:rPr>
                <w:lang w:eastAsia="en-NZ"/>
              </w:rPr>
            </w:pPr>
            <w:r w:rsidRPr="00B8142C">
              <w:rPr>
                <w:lang w:eastAsia="en-NZ"/>
              </w:rPr>
              <w:t>PCR Impact</w:t>
            </w:r>
          </w:p>
        </w:tc>
      </w:tr>
      <w:tr w:rsidR="00B8142C" w:rsidRPr="00B8142C" w14:paraId="614F643D" w14:textId="77777777" w:rsidTr="00B8142C">
        <w:trPr>
          <w:trHeight w:val="188"/>
        </w:trPr>
        <w:tc>
          <w:tcPr>
            <w:tcW w:w="1942" w:type="dxa"/>
            <w:tcBorders>
              <w:top w:val="single" w:sz="6" w:space="0" w:color="000000"/>
              <w:left w:val="single" w:sz="8" w:space="0" w:color="000000"/>
              <w:bottom w:val="single" w:sz="6" w:space="0" w:color="000000"/>
              <w:right w:val="single" w:sz="6" w:space="0" w:color="000000"/>
            </w:tcBorders>
            <w:shd w:val="clear" w:color="auto" w:fill="FF0000"/>
            <w:tcMar>
              <w:top w:w="66" w:type="dxa"/>
              <w:left w:w="133" w:type="dxa"/>
              <w:bottom w:w="66" w:type="dxa"/>
              <w:right w:w="133" w:type="dxa"/>
            </w:tcMar>
            <w:vAlign w:val="center"/>
            <w:hideMark/>
          </w:tcPr>
          <w:p w14:paraId="5D374069" w14:textId="286E28AA" w:rsidR="00B8142C" w:rsidRPr="00B8142C" w:rsidRDefault="002B1EF9" w:rsidP="000A6AA8">
            <w:pPr>
              <w:pStyle w:val="NoSpacing"/>
              <w:rPr>
                <w:lang w:eastAsia="en-NZ"/>
              </w:rPr>
            </w:pPr>
            <w:r>
              <w:rPr>
                <w:lang w:eastAsia="en-NZ"/>
              </w:rPr>
              <w:t>Significant</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2BAED430" w14:textId="77777777" w:rsidR="00B8142C" w:rsidRPr="00B8142C" w:rsidRDefault="00B8142C" w:rsidP="000A6AA8">
            <w:pPr>
              <w:pStyle w:val="NoSpacing"/>
              <w:rPr>
                <w:lang w:eastAsia="en-NZ"/>
              </w:rPr>
            </w:pPr>
            <w:r w:rsidRPr="00B8142C">
              <w:rPr>
                <w:lang w:eastAsia="en-NZ"/>
              </w:rPr>
              <w:t>XXL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6D0EF952" w14:textId="1394485C" w:rsidR="00B8142C" w:rsidRPr="00B8142C" w:rsidRDefault="00B8142C" w:rsidP="000A6AA8">
            <w:pPr>
              <w:pStyle w:val="NoSpacing"/>
              <w:rPr>
                <w:lang w:eastAsia="en-NZ"/>
              </w:rPr>
            </w:pPr>
            <w:r w:rsidRPr="00B8142C">
              <w:rPr>
                <w:lang w:eastAsia="en-NZ"/>
              </w:rPr>
              <w:t>&gt;1</w:t>
            </w:r>
            <w:r w:rsidR="00667845">
              <w:rPr>
                <w:lang w:eastAsia="en-NZ"/>
              </w:rPr>
              <w:t>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727FAE5B" w14:textId="77777777" w:rsidR="00B8142C" w:rsidRPr="00B8142C" w:rsidRDefault="00B8142C" w:rsidP="000A6AA8">
            <w:pPr>
              <w:pStyle w:val="NoSpacing"/>
              <w:rPr>
                <w:lang w:eastAsia="en-NZ"/>
              </w:rPr>
            </w:pPr>
            <w:r w:rsidRPr="00B8142C">
              <w:rPr>
                <w:lang w:eastAsia="en-NZ"/>
              </w:rPr>
              <w:t>&gt;100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2750C4BB" w14:textId="77777777" w:rsidR="00B8142C" w:rsidRPr="00B8142C" w:rsidRDefault="00B8142C" w:rsidP="000A6AA8">
            <w:pPr>
              <w:pStyle w:val="NoSpacing"/>
              <w:rPr>
                <w:lang w:eastAsia="en-NZ"/>
              </w:rPr>
            </w:pPr>
            <w:r w:rsidRPr="00B8142C">
              <w:rPr>
                <w:lang w:eastAsia="en-NZ"/>
              </w:rPr>
              <w:t>&gt;100</w:t>
            </w:r>
          </w:p>
        </w:tc>
        <w:tc>
          <w:tcPr>
            <w:tcW w:w="1806"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60981485" w14:textId="77777777" w:rsidR="00B8142C" w:rsidRPr="00B8142C" w:rsidRDefault="00B8142C" w:rsidP="000A6AA8">
            <w:pPr>
              <w:pStyle w:val="NoSpacing"/>
              <w:rPr>
                <w:lang w:eastAsia="en-NZ"/>
              </w:rPr>
            </w:pPr>
            <w:r w:rsidRPr="00B8142C">
              <w:rPr>
                <w:lang w:eastAsia="en-NZ"/>
              </w:rPr>
              <w:t>&gt;100</w:t>
            </w: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4558234F" w14:textId="77777777" w:rsidR="00B8142C" w:rsidRPr="00B8142C" w:rsidRDefault="00B8142C" w:rsidP="000A6AA8">
            <w:pPr>
              <w:pStyle w:val="NoSpacing"/>
              <w:rPr>
                <w:lang w:eastAsia="en-NZ"/>
              </w:rPr>
            </w:pPr>
            <w:r w:rsidRPr="00B8142C">
              <w:rPr>
                <w:lang w:eastAsia="en-NZ"/>
              </w:rPr>
              <w:t>High</w:t>
            </w:r>
          </w:p>
        </w:tc>
      </w:tr>
      <w:tr w:rsidR="00B8142C" w:rsidRPr="00B8142C" w14:paraId="5600EE5B" w14:textId="77777777" w:rsidTr="00B8142C">
        <w:trPr>
          <w:trHeight w:val="143"/>
        </w:trPr>
        <w:tc>
          <w:tcPr>
            <w:tcW w:w="1942" w:type="dxa"/>
            <w:tcBorders>
              <w:top w:val="single" w:sz="6" w:space="0" w:color="000000"/>
              <w:left w:val="single" w:sz="8" w:space="0" w:color="000000"/>
              <w:bottom w:val="single" w:sz="8" w:space="0" w:color="000000"/>
              <w:right w:val="single" w:sz="6" w:space="0" w:color="000000"/>
            </w:tcBorders>
            <w:shd w:val="clear" w:color="auto" w:fill="D99694"/>
            <w:tcMar>
              <w:top w:w="66" w:type="dxa"/>
              <w:left w:w="133" w:type="dxa"/>
              <w:bottom w:w="66" w:type="dxa"/>
              <w:right w:w="133" w:type="dxa"/>
            </w:tcMar>
            <w:vAlign w:val="center"/>
            <w:hideMark/>
          </w:tcPr>
          <w:p w14:paraId="3DC5707F" w14:textId="77777777" w:rsidR="00B8142C" w:rsidRPr="00B8142C" w:rsidRDefault="00B8142C" w:rsidP="000A6AA8">
            <w:pPr>
              <w:pStyle w:val="NoSpacing"/>
              <w:rPr>
                <w:lang w:eastAsia="en-NZ"/>
              </w:rPr>
            </w:pPr>
            <w:r w:rsidRPr="00B8142C">
              <w:rPr>
                <w:lang w:eastAsia="en-NZ"/>
              </w:rPr>
              <w:t>Extra Large</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5A798709" w14:textId="77777777" w:rsidR="00B8142C" w:rsidRPr="00B8142C" w:rsidRDefault="00B8142C" w:rsidP="000A6AA8">
            <w:pPr>
              <w:pStyle w:val="NoSpacing"/>
              <w:rPr>
                <w:lang w:eastAsia="en-NZ"/>
              </w:rPr>
            </w:pPr>
            <w:r w:rsidRPr="00B8142C">
              <w:rPr>
                <w:lang w:eastAsia="en-NZ"/>
              </w:rPr>
              <w:t>XL</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033E4861" w14:textId="77777777" w:rsidR="00B8142C" w:rsidRPr="00B8142C" w:rsidRDefault="00B8142C" w:rsidP="000A6AA8">
            <w:pPr>
              <w:pStyle w:val="NoSpacing"/>
              <w:rPr>
                <w:lang w:eastAsia="en-NZ"/>
              </w:rPr>
            </w:pPr>
            <w:r w:rsidRPr="00B8142C">
              <w:rPr>
                <w:lang w:eastAsia="en-NZ"/>
              </w:rPr>
              <w:t>31-100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076B5821" w14:textId="77777777" w:rsidR="00B8142C" w:rsidRPr="00B8142C" w:rsidRDefault="00B8142C" w:rsidP="000A6AA8">
            <w:pPr>
              <w:pStyle w:val="NoSpacing"/>
              <w:rPr>
                <w:lang w:eastAsia="en-NZ"/>
              </w:rPr>
            </w:pPr>
            <w:r w:rsidRPr="00B8142C">
              <w:rPr>
                <w:lang w:eastAsia="en-NZ"/>
              </w:rPr>
              <w:t>31-100</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3C20A7E2" w14:textId="77777777" w:rsidR="00B8142C" w:rsidRPr="00B8142C" w:rsidRDefault="00B8142C" w:rsidP="000A6AA8">
            <w:pPr>
              <w:pStyle w:val="NoSpacing"/>
              <w:rPr>
                <w:lang w:eastAsia="en-NZ"/>
              </w:rPr>
            </w:pPr>
            <w:r w:rsidRPr="00B8142C">
              <w:rPr>
                <w:lang w:eastAsia="en-NZ"/>
              </w:rPr>
              <w:t>31-100</w:t>
            </w:r>
          </w:p>
        </w:tc>
        <w:tc>
          <w:tcPr>
            <w:tcW w:w="1806"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4BD554EB" w14:textId="77777777" w:rsidR="00B8142C" w:rsidRPr="00B8142C" w:rsidRDefault="00B8142C" w:rsidP="000A6AA8">
            <w:pPr>
              <w:pStyle w:val="NoSpacing"/>
              <w:rPr>
                <w:lang w:eastAsia="en-NZ"/>
              </w:rPr>
            </w:pPr>
            <w:r w:rsidRPr="00B8142C">
              <w:rPr>
                <w:lang w:eastAsia="en-NZ"/>
              </w:rPr>
              <w:t>31-100</w:t>
            </w: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5227A565" w14:textId="77777777" w:rsidR="00B8142C" w:rsidRPr="00B8142C" w:rsidRDefault="00B8142C" w:rsidP="000A6AA8">
            <w:pPr>
              <w:pStyle w:val="NoSpacing"/>
              <w:rPr>
                <w:lang w:eastAsia="en-NZ"/>
              </w:rPr>
            </w:pPr>
            <w:r w:rsidRPr="00B8142C">
              <w:rPr>
                <w:lang w:eastAsia="en-NZ"/>
              </w:rPr>
              <w:t>High</w:t>
            </w:r>
          </w:p>
        </w:tc>
      </w:tr>
      <w:tr w:rsidR="00B8142C" w:rsidRPr="00B8142C" w14:paraId="6550C6BB" w14:textId="77777777" w:rsidTr="000A6AA8">
        <w:trPr>
          <w:trHeight w:val="319"/>
        </w:trPr>
        <w:tc>
          <w:tcPr>
            <w:tcW w:w="1942" w:type="dxa"/>
            <w:vMerge w:val="restart"/>
            <w:tcBorders>
              <w:top w:val="single" w:sz="8" w:space="0" w:color="000000"/>
              <w:left w:val="single" w:sz="8" w:space="0" w:color="000000"/>
              <w:bottom w:val="single" w:sz="8" w:space="0" w:color="000000"/>
              <w:right w:val="single" w:sz="8" w:space="0" w:color="000000"/>
            </w:tcBorders>
            <w:shd w:val="clear" w:color="auto" w:fill="FFC000"/>
            <w:tcMar>
              <w:top w:w="66" w:type="dxa"/>
              <w:left w:w="133" w:type="dxa"/>
              <w:bottom w:w="66" w:type="dxa"/>
              <w:right w:w="133" w:type="dxa"/>
            </w:tcMar>
            <w:vAlign w:val="center"/>
            <w:hideMark/>
          </w:tcPr>
          <w:p w14:paraId="7CC4EAA7" w14:textId="77777777" w:rsidR="00B8142C" w:rsidRPr="00B8142C" w:rsidRDefault="00B8142C" w:rsidP="000A6AA8">
            <w:pPr>
              <w:pStyle w:val="NoSpacing"/>
              <w:rPr>
                <w:lang w:eastAsia="en-NZ"/>
              </w:rPr>
            </w:pPr>
            <w:r w:rsidRPr="00B8142C">
              <w:rPr>
                <w:lang w:eastAsia="en-NZ"/>
              </w:rPr>
              <w:t>Large</w:t>
            </w:r>
          </w:p>
        </w:tc>
        <w:tc>
          <w:tcPr>
            <w:tcW w:w="886" w:type="dxa"/>
            <w:vMerge w:val="restart"/>
            <w:tcBorders>
              <w:top w:val="single" w:sz="6" w:space="0" w:color="000000"/>
              <w:left w:val="single" w:sz="8"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296B0174" w14:textId="77777777" w:rsidR="00B8142C" w:rsidRPr="00B8142C" w:rsidRDefault="00B8142C" w:rsidP="000A6AA8">
            <w:pPr>
              <w:pStyle w:val="NoSpacing"/>
              <w:rPr>
                <w:lang w:eastAsia="en-NZ"/>
              </w:rPr>
            </w:pPr>
            <w:r w:rsidRPr="00B8142C">
              <w:rPr>
                <w:lang w:eastAsia="en-NZ"/>
              </w:rPr>
              <w:t>L</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0923917E" w14:textId="77777777" w:rsidR="00B8142C" w:rsidRPr="00B8142C" w:rsidRDefault="00B8142C" w:rsidP="000A6AA8">
            <w:pPr>
              <w:pStyle w:val="NoSpacing"/>
              <w:rPr>
                <w:lang w:eastAsia="en-NZ"/>
              </w:rPr>
            </w:pPr>
            <w:r w:rsidRPr="00B8142C">
              <w:rPr>
                <w:lang w:eastAsia="en-NZ"/>
              </w:rPr>
              <w:t>16-30</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349133CA" w14:textId="77777777" w:rsidR="00B8142C" w:rsidRPr="00B8142C" w:rsidRDefault="00B8142C" w:rsidP="000A6AA8">
            <w:pPr>
              <w:pStyle w:val="NoSpacing"/>
              <w:rPr>
                <w:lang w:eastAsia="en-NZ"/>
              </w:rPr>
            </w:pPr>
            <w:r w:rsidRPr="00B8142C">
              <w:rPr>
                <w:lang w:eastAsia="en-NZ"/>
              </w:rPr>
              <w:t>16-30</w:t>
            </w:r>
          </w:p>
        </w:tc>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417C9BE2" w14:textId="77777777" w:rsidR="00B8142C" w:rsidRPr="00B8142C" w:rsidRDefault="00B8142C" w:rsidP="000A6AA8">
            <w:pPr>
              <w:pStyle w:val="NoSpacing"/>
              <w:rPr>
                <w:lang w:eastAsia="en-NZ"/>
              </w:rPr>
            </w:pPr>
            <w:r w:rsidRPr="00B8142C">
              <w:rPr>
                <w:lang w:eastAsia="en-NZ"/>
              </w:rPr>
              <w:t>16-30</w:t>
            </w:r>
          </w:p>
        </w:tc>
        <w:tc>
          <w:tcPr>
            <w:tcW w:w="1806"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6474FC39" w14:textId="77777777" w:rsidR="00B8142C" w:rsidRPr="00B8142C" w:rsidRDefault="00B8142C" w:rsidP="000A6AA8">
            <w:pPr>
              <w:pStyle w:val="NoSpacing"/>
              <w:rPr>
                <w:lang w:eastAsia="en-NZ"/>
              </w:rPr>
            </w:pPr>
            <w:r w:rsidRPr="00B8142C">
              <w:rPr>
                <w:lang w:eastAsia="en-NZ"/>
              </w:rPr>
              <w:t>16-30</w:t>
            </w: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76FD0FB7" w14:textId="77777777" w:rsidR="00B8142C" w:rsidRPr="00B8142C" w:rsidRDefault="00B8142C" w:rsidP="000A6AA8">
            <w:pPr>
              <w:pStyle w:val="NoSpacing"/>
              <w:rPr>
                <w:lang w:eastAsia="en-NZ"/>
              </w:rPr>
            </w:pPr>
            <w:r w:rsidRPr="00B8142C">
              <w:rPr>
                <w:lang w:eastAsia="en-NZ"/>
              </w:rPr>
              <w:t>High</w:t>
            </w:r>
          </w:p>
        </w:tc>
      </w:tr>
      <w:tr w:rsidR="00B8142C" w:rsidRPr="00B8142C" w14:paraId="43636005" w14:textId="77777777" w:rsidTr="000A6AA8">
        <w:trPr>
          <w:trHeight w:val="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E4D976" w14:textId="77777777" w:rsidR="00B8142C" w:rsidRPr="00B8142C" w:rsidRDefault="00B8142C" w:rsidP="000A6AA8">
            <w:pPr>
              <w:pStyle w:val="NoSpacing"/>
              <w:rPr>
                <w:lang w:eastAsia="en-NZ"/>
              </w:rPr>
            </w:pPr>
          </w:p>
        </w:tc>
        <w:tc>
          <w:tcPr>
            <w:tcW w:w="0" w:type="auto"/>
            <w:vMerge/>
            <w:tcBorders>
              <w:top w:val="single" w:sz="6" w:space="0" w:color="000000"/>
              <w:left w:val="single" w:sz="8" w:space="0" w:color="000000"/>
              <w:bottom w:val="single" w:sz="6" w:space="0" w:color="000000"/>
              <w:right w:val="single" w:sz="6" w:space="0" w:color="000000"/>
            </w:tcBorders>
            <w:vAlign w:val="center"/>
            <w:hideMark/>
          </w:tcPr>
          <w:p w14:paraId="7477626C"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07D248"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1AD02C"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B114C7"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770C9B" w14:textId="77777777" w:rsidR="00B8142C" w:rsidRPr="00B8142C" w:rsidRDefault="00B8142C" w:rsidP="000A6AA8">
            <w:pPr>
              <w:pStyle w:val="NoSpacing"/>
              <w:rPr>
                <w:lang w:eastAsia="en-NZ"/>
              </w:rPr>
            </w:pP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532B68E1" w14:textId="77777777" w:rsidR="00B8142C" w:rsidRPr="00B8142C" w:rsidRDefault="00B8142C" w:rsidP="000A6AA8">
            <w:pPr>
              <w:pStyle w:val="NoSpacing"/>
              <w:rPr>
                <w:lang w:eastAsia="en-NZ"/>
              </w:rPr>
            </w:pPr>
            <w:r w:rsidRPr="00B8142C">
              <w:rPr>
                <w:lang w:eastAsia="en-NZ"/>
              </w:rPr>
              <w:t>Medium</w:t>
            </w:r>
          </w:p>
        </w:tc>
      </w:tr>
      <w:tr w:rsidR="00B8142C" w:rsidRPr="00B8142C" w14:paraId="62C70CFC" w14:textId="77777777" w:rsidTr="00B8142C">
        <w:trPr>
          <w:trHeight w:val="137"/>
        </w:trPr>
        <w:tc>
          <w:tcPr>
            <w:tcW w:w="1942" w:type="dxa"/>
            <w:vMerge w:val="restart"/>
            <w:tcBorders>
              <w:top w:val="single" w:sz="8" w:space="0" w:color="000000"/>
              <w:left w:val="single" w:sz="8" w:space="0" w:color="000000"/>
              <w:bottom w:val="single" w:sz="6" w:space="0" w:color="000000"/>
              <w:right w:val="single" w:sz="6" w:space="0" w:color="000000"/>
            </w:tcBorders>
            <w:shd w:val="clear" w:color="auto" w:fill="FED97F"/>
            <w:tcMar>
              <w:top w:w="66" w:type="dxa"/>
              <w:left w:w="133" w:type="dxa"/>
              <w:bottom w:w="66" w:type="dxa"/>
              <w:right w:w="133" w:type="dxa"/>
            </w:tcMar>
            <w:vAlign w:val="center"/>
            <w:hideMark/>
          </w:tcPr>
          <w:p w14:paraId="56678950" w14:textId="77777777" w:rsidR="00B8142C" w:rsidRPr="00B8142C" w:rsidRDefault="00B8142C" w:rsidP="000A6AA8">
            <w:pPr>
              <w:pStyle w:val="NoSpacing"/>
              <w:rPr>
                <w:lang w:eastAsia="en-NZ"/>
              </w:rPr>
            </w:pPr>
            <w:r w:rsidRPr="00B8142C">
              <w:rPr>
                <w:lang w:eastAsia="en-NZ"/>
              </w:rPr>
              <w:t>Medium</w:t>
            </w:r>
          </w:p>
        </w:tc>
        <w:tc>
          <w:tcPr>
            <w:tcW w:w="886"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5D0BB8AC" w14:textId="77777777" w:rsidR="00B8142C" w:rsidRPr="00B8142C" w:rsidRDefault="00B8142C" w:rsidP="000A6AA8">
            <w:pPr>
              <w:pStyle w:val="NoSpacing"/>
              <w:rPr>
                <w:lang w:eastAsia="en-NZ"/>
              </w:rPr>
            </w:pPr>
            <w:r w:rsidRPr="00B8142C">
              <w:rPr>
                <w:lang w:eastAsia="en-NZ"/>
              </w:rPr>
              <w:t>M</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25B88CEE" w14:textId="77777777" w:rsidR="00B8142C" w:rsidRPr="00B8142C" w:rsidRDefault="00B8142C" w:rsidP="000A6AA8">
            <w:pPr>
              <w:pStyle w:val="NoSpacing"/>
              <w:rPr>
                <w:lang w:eastAsia="en-NZ"/>
              </w:rPr>
            </w:pPr>
            <w:r w:rsidRPr="00B8142C">
              <w:rPr>
                <w:lang w:eastAsia="en-NZ"/>
              </w:rPr>
              <w:t>6-15</w:t>
            </w:r>
          </w:p>
        </w:tc>
        <w:tc>
          <w:tcPr>
            <w:tcW w:w="1800"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34035643" w14:textId="77777777" w:rsidR="00B8142C" w:rsidRPr="00B8142C" w:rsidRDefault="00B8142C" w:rsidP="000A6AA8">
            <w:pPr>
              <w:pStyle w:val="NoSpacing"/>
              <w:rPr>
                <w:lang w:eastAsia="en-NZ"/>
              </w:rPr>
            </w:pPr>
            <w:r w:rsidRPr="00B8142C">
              <w:rPr>
                <w:lang w:eastAsia="en-NZ"/>
              </w:rPr>
              <w:t>6-15</w:t>
            </w:r>
          </w:p>
        </w:tc>
        <w:tc>
          <w:tcPr>
            <w:tcW w:w="1807"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7F110CF8" w14:textId="77777777" w:rsidR="00B8142C" w:rsidRPr="00B8142C" w:rsidRDefault="00B8142C" w:rsidP="000A6AA8">
            <w:pPr>
              <w:pStyle w:val="NoSpacing"/>
              <w:rPr>
                <w:lang w:eastAsia="en-NZ"/>
              </w:rPr>
            </w:pPr>
            <w:r w:rsidRPr="00B8142C">
              <w:rPr>
                <w:lang w:eastAsia="en-NZ"/>
              </w:rPr>
              <w:t>6-15</w:t>
            </w:r>
          </w:p>
        </w:tc>
        <w:tc>
          <w:tcPr>
            <w:tcW w:w="1806" w:type="dxa"/>
            <w:vMerge w:val="restart"/>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4C2B94FB" w14:textId="77777777" w:rsidR="00B8142C" w:rsidRPr="00B8142C" w:rsidRDefault="00B8142C" w:rsidP="000A6AA8">
            <w:pPr>
              <w:pStyle w:val="NoSpacing"/>
              <w:rPr>
                <w:lang w:eastAsia="en-NZ"/>
              </w:rPr>
            </w:pPr>
            <w:r w:rsidRPr="00B8142C">
              <w:rPr>
                <w:lang w:eastAsia="en-NZ"/>
              </w:rPr>
              <w:t>6-15</w:t>
            </w: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3EFF4A02" w14:textId="77777777" w:rsidR="00B8142C" w:rsidRPr="00B8142C" w:rsidRDefault="00B8142C" w:rsidP="000A6AA8">
            <w:pPr>
              <w:pStyle w:val="NoSpacing"/>
              <w:rPr>
                <w:lang w:eastAsia="en-NZ"/>
              </w:rPr>
            </w:pPr>
            <w:r w:rsidRPr="00B8142C">
              <w:rPr>
                <w:lang w:eastAsia="en-NZ"/>
              </w:rPr>
              <w:t>Medium</w:t>
            </w:r>
          </w:p>
        </w:tc>
      </w:tr>
      <w:tr w:rsidR="00B8142C" w:rsidRPr="00B8142C" w14:paraId="29E44D0F" w14:textId="77777777" w:rsidTr="00B8142C">
        <w:trPr>
          <w:trHeight w:val="207"/>
        </w:trPr>
        <w:tc>
          <w:tcPr>
            <w:tcW w:w="0" w:type="auto"/>
            <w:vMerge/>
            <w:tcBorders>
              <w:top w:val="single" w:sz="8" w:space="0" w:color="000000"/>
              <w:left w:val="single" w:sz="8" w:space="0" w:color="000000"/>
              <w:bottom w:val="single" w:sz="6" w:space="0" w:color="000000"/>
              <w:right w:val="single" w:sz="6" w:space="0" w:color="000000"/>
            </w:tcBorders>
            <w:vAlign w:val="center"/>
            <w:hideMark/>
          </w:tcPr>
          <w:p w14:paraId="094A0CB9"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D6BB44"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DB2A65"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F646EC"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0BAA98" w14:textId="77777777" w:rsidR="00B8142C" w:rsidRPr="00B8142C" w:rsidRDefault="00B8142C" w:rsidP="000A6AA8">
            <w:pPr>
              <w:pStyle w:val="NoSpacing"/>
              <w:rPr>
                <w:lang w:eastAsia="en-NZ"/>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9C6169" w14:textId="77777777" w:rsidR="00B8142C" w:rsidRPr="00B8142C" w:rsidRDefault="00B8142C" w:rsidP="000A6AA8">
            <w:pPr>
              <w:pStyle w:val="NoSpacing"/>
              <w:rPr>
                <w:lang w:eastAsia="en-NZ"/>
              </w:rPr>
            </w:pP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3151CAF8" w14:textId="77777777" w:rsidR="00B8142C" w:rsidRPr="00B8142C" w:rsidRDefault="00B8142C" w:rsidP="000A6AA8">
            <w:pPr>
              <w:pStyle w:val="NoSpacing"/>
              <w:rPr>
                <w:lang w:eastAsia="en-NZ"/>
              </w:rPr>
            </w:pPr>
            <w:r w:rsidRPr="00B8142C">
              <w:rPr>
                <w:lang w:eastAsia="en-NZ"/>
              </w:rPr>
              <w:t>Low</w:t>
            </w:r>
          </w:p>
        </w:tc>
      </w:tr>
      <w:tr w:rsidR="00B8142C" w:rsidRPr="00B8142C" w14:paraId="455062B9" w14:textId="77777777" w:rsidTr="00B8142C">
        <w:trPr>
          <w:trHeight w:val="188"/>
        </w:trPr>
        <w:tc>
          <w:tcPr>
            <w:tcW w:w="1942" w:type="dxa"/>
            <w:tcBorders>
              <w:top w:val="single" w:sz="6" w:space="0" w:color="000000"/>
              <w:left w:val="single" w:sz="8" w:space="0" w:color="000000"/>
              <w:bottom w:val="single" w:sz="6" w:space="0" w:color="000000"/>
              <w:right w:val="single" w:sz="6" w:space="0" w:color="000000"/>
            </w:tcBorders>
            <w:shd w:val="clear" w:color="auto" w:fill="9BBB59"/>
            <w:tcMar>
              <w:top w:w="66" w:type="dxa"/>
              <w:left w:w="133" w:type="dxa"/>
              <w:bottom w:w="66" w:type="dxa"/>
              <w:right w:w="133" w:type="dxa"/>
            </w:tcMar>
            <w:vAlign w:val="center"/>
            <w:hideMark/>
          </w:tcPr>
          <w:p w14:paraId="366CFE6F" w14:textId="77777777" w:rsidR="00B8142C" w:rsidRPr="00B8142C" w:rsidRDefault="00B8142C" w:rsidP="000A6AA8">
            <w:pPr>
              <w:pStyle w:val="NoSpacing"/>
              <w:rPr>
                <w:lang w:eastAsia="en-NZ"/>
              </w:rPr>
            </w:pPr>
            <w:r w:rsidRPr="00B8142C">
              <w:rPr>
                <w:lang w:eastAsia="en-NZ"/>
              </w:rPr>
              <w:t>Small</w:t>
            </w:r>
          </w:p>
        </w:tc>
        <w:tc>
          <w:tcPr>
            <w:tcW w:w="886"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0E69B4D4" w14:textId="77777777" w:rsidR="00B8142C" w:rsidRPr="00B8142C" w:rsidRDefault="00B8142C" w:rsidP="000A6AA8">
            <w:pPr>
              <w:pStyle w:val="NoSpacing"/>
              <w:rPr>
                <w:lang w:eastAsia="en-NZ"/>
              </w:rPr>
            </w:pPr>
            <w:r w:rsidRPr="00B8142C">
              <w:rPr>
                <w:lang w:eastAsia="en-NZ"/>
              </w:rPr>
              <w:t>S</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084AEDF4" w14:textId="77777777" w:rsidR="00B8142C" w:rsidRPr="00B8142C" w:rsidRDefault="00B8142C" w:rsidP="000A6AA8">
            <w:pPr>
              <w:pStyle w:val="NoSpacing"/>
              <w:rPr>
                <w:lang w:eastAsia="en-NZ"/>
              </w:rPr>
            </w:pPr>
            <w:r w:rsidRPr="00B8142C">
              <w:rPr>
                <w:lang w:eastAsia="en-NZ"/>
              </w:rPr>
              <w:t>2-5</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3D976150" w14:textId="77777777" w:rsidR="00B8142C" w:rsidRPr="00B8142C" w:rsidRDefault="00B8142C" w:rsidP="000A6AA8">
            <w:pPr>
              <w:pStyle w:val="NoSpacing"/>
              <w:rPr>
                <w:lang w:eastAsia="en-NZ"/>
              </w:rPr>
            </w:pPr>
            <w:r w:rsidRPr="00B8142C">
              <w:rPr>
                <w:lang w:eastAsia="en-NZ"/>
              </w:rPr>
              <w:t>2-5</w:t>
            </w:r>
          </w:p>
        </w:tc>
        <w:tc>
          <w:tcPr>
            <w:tcW w:w="1807"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737D1253" w14:textId="77777777" w:rsidR="00B8142C" w:rsidRPr="00B8142C" w:rsidRDefault="00B8142C" w:rsidP="000A6AA8">
            <w:pPr>
              <w:pStyle w:val="NoSpacing"/>
              <w:rPr>
                <w:lang w:eastAsia="en-NZ"/>
              </w:rPr>
            </w:pPr>
            <w:r w:rsidRPr="00B8142C">
              <w:rPr>
                <w:lang w:eastAsia="en-NZ"/>
              </w:rPr>
              <w:t>2-5</w:t>
            </w:r>
          </w:p>
        </w:tc>
        <w:tc>
          <w:tcPr>
            <w:tcW w:w="1806" w:type="dxa"/>
            <w:tcBorders>
              <w:top w:val="single" w:sz="6" w:space="0" w:color="000000"/>
              <w:left w:val="single" w:sz="6" w:space="0" w:color="000000"/>
              <w:bottom w:val="single" w:sz="6" w:space="0" w:color="000000"/>
              <w:right w:val="single" w:sz="6" w:space="0" w:color="000000"/>
            </w:tcBorders>
            <w:shd w:val="clear" w:color="auto" w:fill="auto"/>
            <w:tcMar>
              <w:top w:w="66" w:type="dxa"/>
              <w:left w:w="133" w:type="dxa"/>
              <w:bottom w:w="66" w:type="dxa"/>
              <w:right w:w="133" w:type="dxa"/>
            </w:tcMar>
            <w:vAlign w:val="center"/>
            <w:hideMark/>
          </w:tcPr>
          <w:p w14:paraId="2034F94F" w14:textId="77777777" w:rsidR="00B8142C" w:rsidRPr="00B8142C" w:rsidRDefault="00B8142C" w:rsidP="000A6AA8">
            <w:pPr>
              <w:pStyle w:val="NoSpacing"/>
              <w:rPr>
                <w:lang w:eastAsia="en-NZ"/>
              </w:rPr>
            </w:pPr>
            <w:r w:rsidRPr="00B8142C">
              <w:rPr>
                <w:lang w:eastAsia="en-NZ"/>
              </w:rPr>
              <w:t>2-5</w:t>
            </w:r>
          </w:p>
        </w:tc>
        <w:tc>
          <w:tcPr>
            <w:tcW w:w="1625" w:type="dxa"/>
            <w:tcBorders>
              <w:top w:val="single" w:sz="6" w:space="0" w:color="000000"/>
              <w:left w:val="single" w:sz="6" w:space="0" w:color="000000"/>
              <w:bottom w:val="single" w:sz="6" w:space="0" w:color="000000"/>
              <w:right w:val="single" w:sz="8" w:space="0" w:color="000000"/>
            </w:tcBorders>
            <w:shd w:val="clear" w:color="auto" w:fill="auto"/>
            <w:tcMar>
              <w:top w:w="66" w:type="dxa"/>
              <w:left w:w="133" w:type="dxa"/>
              <w:bottom w:w="66" w:type="dxa"/>
              <w:right w:w="133" w:type="dxa"/>
            </w:tcMar>
            <w:vAlign w:val="center"/>
            <w:hideMark/>
          </w:tcPr>
          <w:p w14:paraId="2B4D089E" w14:textId="77777777" w:rsidR="00B8142C" w:rsidRPr="00B8142C" w:rsidRDefault="00B8142C" w:rsidP="000A6AA8">
            <w:pPr>
              <w:pStyle w:val="NoSpacing"/>
              <w:rPr>
                <w:lang w:eastAsia="en-NZ"/>
              </w:rPr>
            </w:pPr>
            <w:r w:rsidRPr="00B8142C">
              <w:rPr>
                <w:lang w:eastAsia="en-NZ"/>
              </w:rPr>
              <w:t>Low</w:t>
            </w:r>
          </w:p>
        </w:tc>
      </w:tr>
      <w:tr w:rsidR="00B8142C" w:rsidRPr="00B8142C" w14:paraId="7C60934F" w14:textId="77777777" w:rsidTr="00B8142C">
        <w:trPr>
          <w:trHeight w:val="188"/>
        </w:trPr>
        <w:tc>
          <w:tcPr>
            <w:tcW w:w="1942" w:type="dxa"/>
            <w:tcBorders>
              <w:top w:val="single" w:sz="6" w:space="0" w:color="000000"/>
              <w:left w:val="single" w:sz="8" w:space="0" w:color="000000"/>
              <w:bottom w:val="single" w:sz="8" w:space="0" w:color="000000"/>
              <w:right w:val="single" w:sz="6" w:space="0" w:color="000000"/>
            </w:tcBorders>
            <w:shd w:val="clear" w:color="auto" w:fill="008B95"/>
            <w:tcMar>
              <w:top w:w="66" w:type="dxa"/>
              <w:left w:w="133" w:type="dxa"/>
              <w:bottom w:w="66" w:type="dxa"/>
              <w:right w:w="133" w:type="dxa"/>
            </w:tcMar>
            <w:vAlign w:val="center"/>
            <w:hideMark/>
          </w:tcPr>
          <w:p w14:paraId="37E83E6E" w14:textId="657D710C" w:rsidR="00B8142C" w:rsidRPr="00B8142C" w:rsidRDefault="00F840E2" w:rsidP="000A6AA8">
            <w:pPr>
              <w:pStyle w:val="NoSpacing"/>
              <w:rPr>
                <w:lang w:eastAsia="en-NZ"/>
              </w:rPr>
            </w:pPr>
            <w:r>
              <w:rPr>
                <w:lang w:eastAsia="en-NZ"/>
              </w:rPr>
              <w:t>T</w:t>
            </w:r>
            <w:r w:rsidR="00B8142C" w:rsidRPr="00B8142C">
              <w:rPr>
                <w:lang w:eastAsia="en-NZ"/>
              </w:rPr>
              <w:t>iny</w:t>
            </w:r>
          </w:p>
        </w:tc>
        <w:tc>
          <w:tcPr>
            <w:tcW w:w="886" w:type="dxa"/>
            <w:tcBorders>
              <w:top w:val="single" w:sz="6" w:space="0" w:color="000000"/>
              <w:left w:val="single" w:sz="6" w:space="0" w:color="000000"/>
              <w:bottom w:val="single" w:sz="8" w:space="0" w:color="000000"/>
              <w:right w:val="single" w:sz="6" w:space="0" w:color="000000"/>
            </w:tcBorders>
            <w:shd w:val="clear" w:color="auto" w:fill="auto"/>
            <w:tcMar>
              <w:top w:w="66" w:type="dxa"/>
              <w:left w:w="133" w:type="dxa"/>
              <w:bottom w:w="66" w:type="dxa"/>
              <w:right w:w="133" w:type="dxa"/>
            </w:tcMar>
            <w:vAlign w:val="center"/>
            <w:hideMark/>
          </w:tcPr>
          <w:p w14:paraId="63AFD907" w14:textId="77777777" w:rsidR="00B8142C" w:rsidRPr="00B8142C" w:rsidRDefault="00B8142C" w:rsidP="000A6AA8">
            <w:pPr>
              <w:pStyle w:val="NoSpacing"/>
              <w:rPr>
                <w:lang w:eastAsia="en-NZ"/>
              </w:rPr>
            </w:pPr>
            <w:r w:rsidRPr="00B8142C">
              <w:rPr>
                <w:lang w:eastAsia="en-NZ"/>
              </w:rPr>
              <w:t>T</w:t>
            </w:r>
          </w:p>
        </w:tc>
        <w:tc>
          <w:tcPr>
            <w:tcW w:w="1800" w:type="dxa"/>
            <w:tcBorders>
              <w:top w:val="single" w:sz="6" w:space="0" w:color="000000"/>
              <w:left w:val="single" w:sz="6" w:space="0" w:color="000000"/>
              <w:bottom w:val="single" w:sz="8" w:space="0" w:color="000000"/>
              <w:right w:val="single" w:sz="6" w:space="0" w:color="000000"/>
            </w:tcBorders>
            <w:shd w:val="clear" w:color="auto" w:fill="auto"/>
            <w:tcMar>
              <w:top w:w="66" w:type="dxa"/>
              <w:left w:w="133" w:type="dxa"/>
              <w:bottom w:w="66" w:type="dxa"/>
              <w:right w:w="133" w:type="dxa"/>
            </w:tcMar>
            <w:vAlign w:val="center"/>
            <w:hideMark/>
          </w:tcPr>
          <w:p w14:paraId="6C25BDED" w14:textId="77777777" w:rsidR="00B8142C" w:rsidRPr="00B8142C" w:rsidRDefault="00B8142C" w:rsidP="000A6AA8">
            <w:pPr>
              <w:pStyle w:val="NoSpacing"/>
              <w:rPr>
                <w:lang w:eastAsia="en-NZ"/>
              </w:rPr>
            </w:pPr>
            <w:r w:rsidRPr="00B8142C">
              <w:rPr>
                <w:lang w:eastAsia="en-NZ"/>
              </w:rPr>
              <w:t>&lt;1</w:t>
            </w:r>
          </w:p>
        </w:tc>
        <w:tc>
          <w:tcPr>
            <w:tcW w:w="1800" w:type="dxa"/>
            <w:tcBorders>
              <w:top w:val="single" w:sz="6" w:space="0" w:color="000000"/>
              <w:left w:val="single" w:sz="6" w:space="0" w:color="000000"/>
              <w:bottom w:val="single" w:sz="8" w:space="0" w:color="000000"/>
              <w:right w:val="single" w:sz="6" w:space="0" w:color="000000"/>
            </w:tcBorders>
            <w:shd w:val="clear" w:color="auto" w:fill="auto"/>
            <w:tcMar>
              <w:top w:w="66" w:type="dxa"/>
              <w:left w:w="133" w:type="dxa"/>
              <w:bottom w:w="66" w:type="dxa"/>
              <w:right w:w="133" w:type="dxa"/>
            </w:tcMar>
            <w:vAlign w:val="center"/>
            <w:hideMark/>
          </w:tcPr>
          <w:p w14:paraId="7EF42BDF" w14:textId="77777777" w:rsidR="00B8142C" w:rsidRPr="00B8142C" w:rsidRDefault="00B8142C" w:rsidP="000A6AA8">
            <w:pPr>
              <w:pStyle w:val="NoSpacing"/>
              <w:rPr>
                <w:lang w:eastAsia="en-NZ"/>
              </w:rPr>
            </w:pPr>
            <w:r w:rsidRPr="00B8142C">
              <w:rPr>
                <w:lang w:eastAsia="en-NZ"/>
              </w:rPr>
              <w:t>&lt;1</w:t>
            </w:r>
          </w:p>
        </w:tc>
        <w:tc>
          <w:tcPr>
            <w:tcW w:w="1807" w:type="dxa"/>
            <w:tcBorders>
              <w:top w:val="single" w:sz="6" w:space="0" w:color="000000"/>
              <w:left w:val="single" w:sz="6" w:space="0" w:color="000000"/>
              <w:bottom w:val="single" w:sz="8" w:space="0" w:color="000000"/>
              <w:right w:val="single" w:sz="6" w:space="0" w:color="000000"/>
            </w:tcBorders>
            <w:shd w:val="clear" w:color="auto" w:fill="auto"/>
            <w:tcMar>
              <w:top w:w="66" w:type="dxa"/>
              <w:left w:w="133" w:type="dxa"/>
              <w:bottom w:w="66" w:type="dxa"/>
              <w:right w:w="133" w:type="dxa"/>
            </w:tcMar>
            <w:vAlign w:val="center"/>
            <w:hideMark/>
          </w:tcPr>
          <w:p w14:paraId="78441719" w14:textId="77777777" w:rsidR="00B8142C" w:rsidRPr="00B8142C" w:rsidRDefault="00B8142C" w:rsidP="000A6AA8">
            <w:pPr>
              <w:pStyle w:val="NoSpacing"/>
              <w:rPr>
                <w:lang w:eastAsia="en-NZ"/>
              </w:rPr>
            </w:pPr>
            <w:r w:rsidRPr="00B8142C">
              <w:rPr>
                <w:lang w:eastAsia="en-NZ"/>
              </w:rPr>
              <w:t>&lt;1</w:t>
            </w:r>
          </w:p>
        </w:tc>
        <w:tc>
          <w:tcPr>
            <w:tcW w:w="1806" w:type="dxa"/>
            <w:tcBorders>
              <w:top w:val="single" w:sz="6" w:space="0" w:color="000000"/>
              <w:left w:val="single" w:sz="6" w:space="0" w:color="000000"/>
              <w:bottom w:val="single" w:sz="8" w:space="0" w:color="000000"/>
              <w:right w:val="single" w:sz="6" w:space="0" w:color="000000"/>
            </w:tcBorders>
            <w:shd w:val="clear" w:color="auto" w:fill="auto"/>
            <w:tcMar>
              <w:top w:w="66" w:type="dxa"/>
              <w:left w:w="133" w:type="dxa"/>
              <w:bottom w:w="66" w:type="dxa"/>
              <w:right w:w="133" w:type="dxa"/>
            </w:tcMar>
            <w:vAlign w:val="center"/>
            <w:hideMark/>
          </w:tcPr>
          <w:p w14:paraId="67371B7B" w14:textId="77777777" w:rsidR="00B8142C" w:rsidRPr="00B8142C" w:rsidRDefault="00B8142C" w:rsidP="000A6AA8">
            <w:pPr>
              <w:pStyle w:val="NoSpacing"/>
              <w:rPr>
                <w:lang w:eastAsia="en-NZ"/>
              </w:rPr>
            </w:pPr>
            <w:r w:rsidRPr="00B8142C">
              <w:rPr>
                <w:lang w:eastAsia="en-NZ"/>
              </w:rPr>
              <w:t>&lt;1</w:t>
            </w:r>
          </w:p>
        </w:tc>
        <w:tc>
          <w:tcPr>
            <w:tcW w:w="1625" w:type="dxa"/>
            <w:tcBorders>
              <w:top w:val="single" w:sz="6" w:space="0" w:color="000000"/>
              <w:left w:val="single" w:sz="6"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48263232" w14:textId="77777777" w:rsidR="00B8142C" w:rsidRPr="00B8142C" w:rsidRDefault="00B8142C" w:rsidP="000A6AA8">
            <w:pPr>
              <w:pStyle w:val="NoSpacing"/>
              <w:rPr>
                <w:lang w:eastAsia="en-NZ"/>
              </w:rPr>
            </w:pPr>
            <w:r w:rsidRPr="00B8142C">
              <w:rPr>
                <w:lang w:eastAsia="en-NZ"/>
              </w:rPr>
              <w:t>No change</w:t>
            </w:r>
          </w:p>
        </w:tc>
      </w:tr>
    </w:tbl>
    <w:p w14:paraId="34B7CD84" w14:textId="23D5F3B5" w:rsidR="00D45D7A" w:rsidRDefault="000A6AA8" w:rsidP="00D76E8F">
      <w:pPr>
        <w:rPr>
          <w:lang w:eastAsia="en-NZ"/>
        </w:rPr>
      </w:pPr>
      <w:r w:rsidRPr="000A6AA8">
        <w:rPr>
          <w:noProof/>
          <w:lang w:eastAsia="en-NZ"/>
        </w:rPr>
        <mc:AlternateContent>
          <mc:Choice Requires="wps">
            <w:drawing>
              <wp:anchor distT="0" distB="0" distL="114300" distR="114300" simplePos="0" relativeHeight="251659264" behindDoc="0" locked="0" layoutInCell="1" allowOverlap="1" wp14:anchorId="12D744B7" wp14:editId="17DBBD7E">
                <wp:simplePos x="0" y="0"/>
                <wp:positionH relativeFrom="margin">
                  <wp:posOffset>2628265</wp:posOffset>
                </wp:positionH>
                <wp:positionV relativeFrom="paragraph">
                  <wp:posOffset>66865</wp:posOffset>
                </wp:positionV>
                <wp:extent cx="6365174" cy="1959428"/>
                <wp:effectExtent l="0" t="0" r="0" b="0"/>
                <wp:wrapNone/>
                <wp:docPr id="9" name="Rectangle 1"/>
                <wp:cNvGraphicFramePr/>
                <a:graphic xmlns:a="http://schemas.openxmlformats.org/drawingml/2006/main">
                  <a:graphicData uri="http://schemas.microsoft.com/office/word/2010/wordprocessingShape">
                    <wps:wsp>
                      <wps:cNvSpPr/>
                      <wps:spPr>
                        <a:xfrm>
                          <a:off x="0" y="0"/>
                          <a:ext cx="6365174" cy="1959428"/>
                        </a:xfrm>
                        <a:prstGeom prst="rect">
                          <a:avLst/>
                        </a:prstGeom>
                      </wps:spPr>
                      <wps:txbx>
                        <w:txbxContent>
                          <w:p w14:paraId="76B72E5D" w14:textId="00BC73C7" w:rsidR="000A6AA8" w:rsidRDefault="000A6AA8" w:rsidP="000A6AA8">
                            <w:r>
                              <w:rPr>
                                <w:b/>
                                <w:bCs/>
                                <w:color w:val="008B95"/>
                                <w:kern w:val="24"/>
                                <w:sz w:val="17"/>
                                <w:szCs w:val="17"/>
                                <w:lang w:val="en-GB"/>
                              </w:rPr>
                              <w:t>Must Do</w:t>
                            </w:r>
                            <w:r w:rsidR="00F840E2">
                              <w:rPr>
                                <w:b/>
                                <w:bCs/>
                                <w:color w:val="008B95"/>
                                <w:kern w:val="24"/>
                                <w:sz w:val="17"/>
                                <w:szCs w:val="17"/>
                                <w:lang w:val="en-GB"/>
                              </w:rPr>
                              <w:t xml:space="preserve"> - </w:t>
                            </w:r>
                            <w:r>
                              <w:rPr>
                                <w:color w:val="000000" w:themeColor="text1"/>
                                <w:kern w:val="24"/>
                                <w:sz w:val="16"/>
                                <w:szCs w:val="16"/>
                              </w:rPr>
                              <w:t xml:space="preserve">There is an imperative to deliver/fix these. This is usually because it is </w:t>
                            </w:r>
                            <w:r w:rsidR="00F840E2">
                              <w:rPr>
                                <w:color w:val="000000" w:themeColor="text1"/>
                                <w:kern w:val="24"/>
                                <w:sz w:val="16"/>
                                <w:szCs w:val="16"/>
                              </w:rPr>
                              <w:t>non-negotiable</w:t>
                            </w:r>
                            <w:r>
                              <w:rPr>
                                <w:color w:val="000000" w:themeColor="text1"/>
                                <w:kern w:val="24"/>
                                <w:sz w:val="16"/>
                                <w:szCs w:val="16"/>
                              </w:rPr>
                              <w:t xml:space="preserve"> (e.g. a </w:t>
                            </w:r>
                            <w:r>
                              <w:rPr>
                                <w:i/>
                                <w:iCs/>
                                <w:color w:val="000000" w:themeColor="text1"/>
                                <w:kern w:val="24"/>
                                <w:sz w:val="16"/>
                                <w:szCs w:val="16"/>
                              </w:rPr>
                              <w:t>legislative change, platform is being decommissioned, or software is out of support</w:t>
                            </w:r>
                            <w:r>
                              <w:rPr>
                                <w:color w:val="000000" w:themeColor="text1"/>
                                <w:kern w:val="24"/>
                                <w:sz w:val="16"/>
                                <w:szCs w:val="16"/>
                              </w:rPr>
                              <w:t xml:space="preserve">), there isn’t a workaround, or a workaround isn’t a viable alternative, and the Customer/IR integrity impact of not doing the work is </w:t>
                            </w:r>
                            <w:r>
                              <w:rPr>
                                <w:b/>
                                <w:bCs/>
                                <w:color w:val="008B95"/>
                                <w:kern w:val="24"/>
                                <w:sz w:val="16"/>
                                <w:szCs w:val="16"/>
                              </w:rPr>
                              <w:t>major</w:t>
                            </w:r>
                          </w:p>
                          <w:p w14:paraId="6C7A8B3C" w14:textId="77777777" w:rsidR="000A6AA8" w:rsidRDefault="000A6AA8" w:rsidP="000A6AA8">
                            <w:r>
                              <w:rPr>
                                <w:b/>
                                <w:bCs/>
                                <w:color w:val="008B95"/>
                                <w:kern w:val="24"/>
                                <w:sz w:val="17"/>
                                <w:szCs w:val="17"/>
                                <w:lang w:val="en-GB"/>
                              </w:rPr>
                              <w:t xml:space="preserve">Should Do </w:t>
                            </w:r>
                            <w:r>
                              <w:rPr>
                                <w:b/>
                                <w:bCs/>
                                <w:color w:val="000000"/>
                                <w:kern w:val="24"/>
                                <w:sz w:val="17"/>
                                <w:szCs w:val="17"/>
                                <w:lang w:val="en-GB"/>
                              </w:rPr>
                              <w:t xml:space="preserve">and/or </w:t>
                            </w:r>
                            <w:r>
                              <w:rPr>
                                <w:b/>
                                <w:bCs/>
                                <w:color w:val="008B95"/>
                                <w:kern w:val="24"/>
                                <w:sz w:val="17"/>
                                <w:szCs w:val="17"/>
                                <w:lang w:val="en-GB"/>
                              </w:rPr>
                              <w:t>Could Do</w:t>
                            </w:r>
                            <w:r>
                              <w:rPr>
                                <w:b/>
                                <w:bCs/>
                                <w:color w:val="000000"/>
                                <w:kern w:val="24"/>
                                <w:sz w:val="17"/>
                                <w:szCs w:val="17"/>
                                <w:lang w:val="en-GB"/>
                              </w:rPr>
                              <w:t xml:space="preserve"> - For Consideration</w:t>
                            </w:r>
                          </w:p>
                          <w:p w14:paraId="343C7AE7" w14:textId="77777777" w:rsidR="000A6AA8" w:rsidRDefault="000A6AA8" w:rsidP="000A6AA8">
                            <w:pPr>
                              <w:pStyle w:val="ListParagraph"/>
                              <w:numPr>
                                <w:ilvl w:val="0"/>
                                <w:numId w:val="20"/>
                              </w:numPr>
                              <w:autoSpaceDE/>
                              <w:autoSpaceDN/>
                              <w:adjustRightInd/>
                              <w:spacing w:after="0" w:line="240" w:lineRule="auto"/>
                              <w:contextualSpacing/>
                              <w:rPr>
                                <w:rFonts w:eastAsia="Times New Roman"/>
                                <w:sz w:val="17"/>
                              </w:rPr>
                            </w:pPr>
                            <w:r>
                              <w:rPr>
                                <w:color w:val="000000"/>
                                <w:kern w:val="24"/>
                                <w:sz w:val="17"/>
                                <w:szCs w:val="17"/>
                                <w:lang w:val="en-GB"/>
                              </w:rPr>
                              <w:t>On the list but needs a Value Assessment</w:t>
                            </w:r>
                          </w:p>
                          <w:p w14:paraId="0F43BE5F" w14:textId="77777777" w:rsidR="000A6AA8" w:rsidRDefault="000A6AA8" w:rsidP="000A6AA8">
                            <w:pPr>
                              <w:pStyle w:val="ListParagraph"/>
                              <w:numPr>
                                <w:ilvl w:val="0"/>
                                <w:numId w:val="20"/>
                              </w:numPr>
                              <w:autoSpaceDE/>
                              <w:autoSpaceDN/>
                              <w:adjustRightInd/>
                              <w:spacing w:after="0" w:line="240" w:lineRule="auto"/>
                              <w:contextualSpacing/>
                              <w:rPr>
                                <w:rFonts w:eastAsia="Times New Roman"/>
                                <w:sz w:val="17"/>
                              </w:rPr>
                            </w:pPr>
                            <w:r>
                              <w:rPr>
                                <w:color w:val="000000"/>
                                <w:kern w:val="24"/>
                                <w:sz w:val="17"/>
                                <w:szCs w:val="17"/>
                                <w:lang w:val="en-GB"/>
                              </w:rPr>
                              <w:t xml:space="preserve">Is aligned to Business Priorities </w:t>
                            </w:r>
                            <w:r>
                              <w:rPr>
                                <w:rFonts w:eastAsia="Verdana"/>
                                <w:color w:val="000000"/>
                                <w:kern w:val="24"/>
                                <w:sz w:val="17"/>
                                <w:szCs w:val="17"/>
                                <w:lang w:val="en-GB"/>
                              </w:rPr>
                              <w:t>(e.g. data quality,</w:t>
                            </w:r>
                            <w:r>
                              <w:rPr>
                                <w:rFonts w:eastAsia="Verdana"/>
                                <w:color w:val="000000"/>
                                <w:kern w:val="24"/>
                                <w:sz w:val="17"/>
                                <w:szCs w:val="17"/>
                              </w:rPr>
                              <w:t xml:space="preserve"> failure-driven demand, peak season flattening, partner efficiency) </w:t>
                            </w:r>
                          </w:p>
                          <w:p w14:paraId="34EAFCCF" w14:textId="77777777" w:rsidR="000A6AA8" w:rsidRDefault="000A6AA8" w:rsidP="000A6AA8">
                            <w:pPr>
                              <w:pStyle w:val="ListParagraph"/>
                              <w:numPr>
                                <w:ilvl w:val="0"/>
                                <w:numId w:val="20"/>
                              </w:numPr>
                              <w:autoSpaceDE/>
                              <w:autoSpaceDN/>
                              <w:adjustRightInd/>
                              <w:spacing w:after="0" w:line="240" w:lineRule="auto"/>
                              <w:contextualSpacing/>
                              <w:rPr>
                                <w:rFonts w:eastAsia="Times New Roman"/>
                                <w:sz w:val="17"/>
                              </w:rPr>
                            </w:pPr>
                            <w:r>
                              <w:rPr>
                                <w:rFonts w:eastAsia="Verdana"/>
                                <w:color w:val="000000"/>
                                <w:kern w:val="24"/>
                                <w:sz w:val="17"/>
                                <w:szCs w:val="17"/>
                              </w:rPr>
                              <w:t>I</w:t>
                            </w:r>
                            <w:r>
                              <w:rPr>
                                <w:color w:val="000000"/>
                                <w:kern w:val="24"/>
                                <w:sz w:val="17"/>
                                <w:szCs w:val="17"/>
                                <w:lang w:val="en-GB"/>
                              </w:rPr>
                              <w:t xml:space="preserve">s needed to </w:t>
                            </w:r>
                            <w:r>
                              <w:rPr>
                                <w:color w:val="000000"/>
                                <w:kern w:val="24"/>
                                <w:sz w:val="17"/>
                                <w:szCs w:val="17"/>
                              </w:rPr>
                              <w:t xml:space="preserve">ensure the Technology strategy is delivered but is </w:t>
                            </w:r>
                            <w:r>
                              <w:rPr>
                                <w:color w:val="000000"/>
                                <w:kern w:val="24"/>
                                <w:sz w:val="17"/>
                                <w:szCs w:val="17"/>
                                <w:lang w:val="en-GB"/>
                              </w:rPr>
                              <w:t xml:space="preserve">is currently unqualified – complete definition and use framework to rank. </w:t>
                            </w:r>
                          </w:p>
                          <w:p w14:paraId="35F150D0" w14:textId="77777777" w:rsidR="000A6AA8" w:rsidRDefault="000A6AA8" w:rsidP="000A6AA8">
                            <w:pPr>
                              <w:rPr>
                                <w:rFonts w:eastAsiaTheme="minorEastAsia"/>
                              </w:rPr>
                            </w:pPr>
                            <w:r>
                              <w:rPr>
                                <w:color w:val="008B95"/>
                                <w:kern w:val="24"/>
                                <w:sz w:val="17"/>
                                <w:szCs w:val="17"/>
                                <w:lang w:val="en-GB"/>
                              </w:rPr>
                              <w:t>Should Do</w:t>
                            </w:r>
                            <w:r>
                              <w:rPr>
                                <w:color w:val="000000"/>
                                <w:kern w:val="24"/>
                                <w:sz w:val="17"/>
                                <w:szCs w:val="17"/>
                                <w:lang w:val="en-GB"/>
                              </w:rPr>
                              <w:t xml:space="preserve">: Is in </w:t>
                            </w:r>
                            <w:r>
                              <w:rPr>
                                <w:color w:val="000000"/>
                                <w:kern w:val="24"/>
                                <w:sz w:val="17"/>
                                <w:szCs w:val="17"/>
                              </w:rPr>
                              <w:t xml:space="preserve">IRs best interest to resolve or deliver. Customer/IR integrity impact: </w:t>
                            </w:r>
                            <w:r>
                              <w:rPr>
                                <w:b/>
                                <w:bCs/>
                                <w:color w:val="008B95"/>
                                <w:kern w:val="24"/>
                                <w:sz w:val="17"/>
                                <w:szCs w:val="17"/>
                              </w:rPr>
                              <w:t>medium-high</w:t>
                            </w:r>
                            <w:r>
                              <w:rPr>
                                <w:color w:val="000000"/>
                                <w:kern w:val="24"/>
                                <w:sz w:val="17"/>
                                <w:szCs w:val="17"/>
                              </w:rPr>
                              <w:t xml:space="preserve">.  </w:t>
                            </w:r>
                          </w:p>
                          <w:p w14:paraId="05B61D93" w14:textId="36CC6035" w:rsidR="000A6AA8" w:rsidRDefault="000A6AA8" w:rsidP="000A6AA8">
                            <w:r>
                              <w:rPr>
                                <w:color w:val="008B95"/>
                                <w:kern w:val="24"/>
                                <w:sz w:val="17"/>
                                <w:szCs w:val="17"/>
                              </w:rPr>
                              <w:t>Could Do</w:t>
                            </w:r>
                            <w:r>
                              <w:rPr>
                                <w:color w:val="000000"/>
                                <w:kern w:val="24"/>
                                <w:sz w:val="17"/>
                                <w:szCs w:val="17"/>
                              </w:rPr>
                              <w:t xml:space="preserve">: Delivering the function/item or fixing the issue would either result in an </w:t>
                            </w:r>
                            <w:r w:rsidR="00F840E2">
                              <w:rPr>
                                <w:color w:val="000000"/>
                                <w:kern w:val="24"/>
                                <w:sz w:val="17"/>
                                <w:szCs w:val="17"/>
                              </w:rPr>
                              <w:t>improvement or</w:t>
                            </w:r>
                            <w:r>
                              <w:rPr>
                                <w:color w:val="000000"/>
                                <w:kern w:val="24"/>
                                <w:sz w:val="17"/>
                                <w:szCs w:val="17"/>
                              </w:rPr>
                              <w:t xml:space="preserve"> make things easier either for IR or IR’s customer. Customer/IR integrity impact: </w:t>
                            </w:r>
                            <w:r>
                              <w:rPr>
                                <w:b/>
                                <w:bCs/>
                                <w:color w:val="008B95"/>
                                <w:kern w:val="24"/>
                                <w:sz w:val="17"/>
                                <w:szCs w:val="17"/>
                              </w:rPr>
                              <w:t>low-minimal</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2D744B7" id="Rectangle 1" o:spid="_x0000_s1026" style="position:absolute;margin-left:206.95pt;margin-top:5.25pt;width:501.2pt;height:15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" filled="f" stroked="f">
                <v:textbox>
                  <w:txbxContent>
                    <w:p w14:paraId="76B72E5D" w14:textId="00BC73C7" w:rsidR="000A6AA8" w:rsidRDefault="000A6AA8" w:rsidP="000A6AA8">
                      <w:r>
                        <w:rPr>
                          <w:b/>
                          <w:bCs/>
                          <w:color w:val="008B95"/>
                          <w:kern w:val="24"/>
                          <w:sz w:val="17"/>
                          <w:szCs w:val="17"/>
                          <w:lang w:val="en-GB"/>
                        </w:rPr>
                        <w:t>Must Do</w:t>
                      </w:r>
                      <w:r w:rsidR="00F840E2">
                        <w:rPr>
                          <w:b/>
                          <w:bCs/>
                          <w:color w:val="008B95"/>
                          <w:kern w:val="24"/>
                          <w:sz w:val="17"/>
                          <w:szCs w:val="17"/>
                          <w:lang w:val="en-GB"/>
                        </w:rPr>
                        <w:t xml:space="preserve"> - </w:t>
                      </w:r>
                      <w:r>
                        <w:rPr>
                          <w:color w:val="000000" w:themeColor="text1"/>
                          <w:kern w:val="24"/>
                          <w:sz w:val="16"/>
                          <w:szCs w:val="16"/>
                        </w:rPr>
                        <w:t xml:space="preserve">There is an imperative to deliver/fix these. This is usually because it is </w:t>
                      </w:r>
                      <w:r w:rsidR="00F840E2">
                        <w:rPr>
                          <w:color w:val="000000" w:themeColor="text1"/>
                          <w:kern w:val="24"/>
                          <w:sz w:val="16"/>
                          <w:szCs w:val="16"/>
                        </w:rPr>
                        <w:t>non-negotiable</w:t>
                      </w:r>
                      <w:r>
                        <w:rPr>
                          <w:color w:val="000000" w:themeColor="text1"/>
                          <w:kern w:val="24"/>
                          <w:sz w:val="16"/>
                          <w:szCs w:val="16"/>
                        </w:rPr>
                        <w:t xml:space="preserve"> (e.g. a </w:t>
                      </w:r>
                      <w:r>
                        <w:rPr>
                          <w:i/>
                          <w:iCs/>
                          <w:color w:val="000000" w:themeColor="text1"/>
                          <w:kern w:val="24"/>
                          <w:sz w:val="16"/>
                          <w:szCs w:val="16"/>
                        </w:rPr>
                        <w:t>legislative change, platform is being decommissioned, or software is out of support</w:t>
                      </w:r>
                      <w:r>
                        <w:rPr>
                          <w:color w:val="000000" w:themeColor="text1"/>
                          <w:kern w:val="24"/>
                          <w:sz w:val="16"/>
                          <w:szCs w:val="16"/>
                        </w:rPr>
                        <w:t xml:space="preserve">), there isn’t a workaround, or a workaround isn’t a viable alternative, and the Customer/IR integrity impact of not doing the work is </w:t>
                      </w:r>
                      <w:r>
                        <w:rPr>
                          <w:b/>
                          <w:bCs/>
                          <w:color w:val="008B95"/>
                          <w:kern w:val="24"/>
                          <w:sz w:val="16"/>
                          <w:szCs w:val="16"/>
                        </w:rPr>
                        <w:t>major</w:t>
                      </w:r>
                    </w:p>
                    <w:p w14:paraId="6C7A8B3C" w14:textId="77777777" w:rsidR="000A6AA8" w:rsidRDefault="000A6AA8" w:rsidP="000A6AA8">
                      <w:r>
                        <w:rPr>
                          <w:b/>
                          <w:bCs/>
                          <w:color w:val="008B95"/>
                          <w:kern w:val="24"/>
                          <w:sz w:val="17"/>
                          <w:szCs w:val="17"/>
                          <w:lang w:val="en-GB"/>
                        </w:rPr>
                        <w:t xml:space="preserve">Should Do </w:t>
                      </w:r>
                      <w:r>
                        <w:rPr>
                          <w:b/>
                          <w:bCs/>
                          <w:color w:val="000000"/>
                          <w:kern w:val="24"/>
                          <w:sz w:val="17"/>
                          <w:szCs w:val="17"/>
                          <w:lang w:val="en-GB"/>
                        </w:rPr>
                        <w:t xml:space="preserve">and/or </w:t>
                      </w:r>
                      <w:r>
                        <w:rPr>
                          <w:b/>
                          <w:bCs/>
                          <w:color w:val="008B95"/>
                          <w:kern w:val="24"/>
                          <w:sz w:val="17"/>
                          <w:szCs w:val="17"/>
                          <w:lang w:val="en-GB"/>
                        </w:rPr>
                        <w:t>Could Do</w:t>
                      </w:r>
                      <w:r>
                        <w:rPr>
                          <w:b/>
                          <w:bCs/>
                          <w:color w:val="000000"/>
                          <w:kern w:val="24"/>
                          <w:sz w:val="17"/>
                          <w:szCs w:val="17"/>
                          <w:lang w:val="en-GB"/>
                        </w:rPr>
                        <w:t xml:space="preserve"> - For Consideration</w:t>
                      </w:r>
                    </w:p>
                    <w:p w14:paraId="343C7AE7" w14:textId="77777777" w:rsidR="000A6AA8" w:rsidRDefault="000A6AA8" w:rsidP="000A6AA8">
                      <w:pPr>
                        <w:pStyle w:val="ListParagraph"/>
                        <w:numPr>
                          <w:ilvl w:val="0"/>
                          <w:numId w:val="20"/>
                        </w:numPr>
                        <w:autoSpaceDE/>
                        <w:autoSpaceDN/>
                        <w:adjustRightInd/>
                        <w:spacing w:after="0" w:line="240" w:lineRule="auto"/>
                        <w:contextualSpacing/>
                        <w:rPr>
                          <w:rFonts w:eastAsia="Times New Roman"/>
                          <w:sz w:val="17"/>
                        </w:rPr>
                      </w:pPr>
                      <w:r>
                        <w:rPr>
                          <w:color w:val="000000"/>
                          <w:kern w:val="24"/>
                          <w:sz w:val="17"/>
                          <w:szCs w:val="17"/>
                          <w:lang w:val="en-GB"/>
                        </w:rPr>
                        <w:t>On the list but needs a Value Assessment</w:t>
                      </w:r>
                    </w:p>
                    <w:p w14:paraId="0F43BE5F" w14:textId="77777777" w:rsidR="000A6AA8" w:rsidRDefault="000A6AA8" w:rsidP="000A6AA8">
                      <w:pPr>
                        <w:pStyle w:val="ListParagraph"/>
                        <w:numPr>
                          <w:ilvl w:val="0"/>
                          <w:numId w:val="20"/>
                        </w:numPr>
                        <w:autoSpaceDE/>
                        <w:autoSpaceDN/>
                        <w:adjustRightInd/>
                        <w:spacing w:after="0" w:line="240" w:lineRule="auto"/>
                        <w:contextualSpacing/>
                        <w:rPr>
                          <w:rFonts w:eastAsia="Times New Roman"/>
                          <w:sz w:val="17"/>
                        </w:rPr>
                      </w:pPr>
                      <w:r>
                        <w:rPr>
                          <w:color w:val="000000"/>
                          <w:kern w:val="24"/>
                          <w:sz w:val="17"/>
                          <w:szCs w:val="17"/>
                          <w:lang w:val="en-GB"/>
                        </w:rPr>
                        <w:t xml:space="preserve">Is aligned to Business Priorities </w:t>
                      </w:r>
                      <w:r>
                        <w:rPr>
                          <w:rFonts w:eastAsia="Verdana"/>
                          <w:color w:val="000000"/>
                          <w:kern w:val="24"/>
                          <w:sz w:val="17"/>
                          <w:szCs w:val="17"/>
                          <w:lang w:val="en-GB"/>
                        </w:rPr>
                        <w:t>(e.g. data quality,</w:t>
                      </w:r>
                      <w:r>
                        <w:rPr>
                          <w:rFonts w:eastAsia="Verdana"/>
                          <w:color w:val="000000"/>
                          <w:kern w:val="24"/>
                          <w:sz w:val="17"/>
                          <w:szCs w:val="17"/>
                        </w:rPr>
                        <w:t xml:space="preserve"> failure-driven demand, peak season flattening, partner efficiency) </w:t>
                      </w:r>
                    </w:p>
                    <w:p w14:paraId="34EAFCCF" w14:textId="77777777" w:rsidR="000A6AA8" w:rsidRDefault="000A6AA8" w:rsidP="000A6AA8">
                      <w:pPr>
                        <w:pStyle w:val="ListParagraph"/>
                        <w:numPr>
                          <w:ilvl w:val="0"/>
                          <w:numId w:val="20"/>
                        </w:numPr>
                        <w:autoSpaceDE/>
                        <w:autoSpaceDN/>
                        <w:adjustRightInd/>
                        <w:spacing w:after="0" w:line="240" w:lineRule="auto"/>
                        <w:contextualSpacing/>
                        <w:rPr>
                          <w:rFonts w:eastAsia="Times New Roman"/>
                          <w:sz w:val="17"/>
                        </w:rPr>
                      </w:pPr>
                      <w:r>
                        <w:rPr>
                          <w:rFonts w:eastAsia="Verdana"/>
                          <w:color w:val="000000"/>
                          <w:kern w:val="24"/>
                          <w:sz w:val="17"/>
                          <w:szCs w:val="17"/>
                        </w:rPr>
                        <w:t>I</w:t>
                      </w:r>
                      <w:r>
                        <w:rPr>
                          <w:color w:val="000000"/>
                          <w:kern w:val="24"/>
                          <w:sz w:val="17"/>
                          <w:szCs w:val="17"/>
                          <w:lang w:val="en-GB"/>
                        </w:rPr>
                        <w:t xml:space="preserve">s needed to </w:t>
                      </w:r>
                      <w:r>
                        <w:rPr>
                          <w:color w:val="000000"/>
                          <w:kern w:val="24"/>
                          <w:sz w:val="17"/>
                          <w:szCs w:val="17"/>
                        </w:rPr>
                        <w:t xml:space="preserve">ensure the Technology strategy is delivered but is </w:t>
                      </w:r>
                      <w:r>
                        <w:rPr>
                          <w:color w:val="000000"/>
                          <w:kern w:val="24"/>
                          <w:sz w:val="17"/>
                          <w:szCs w:val="17"/>
                          <w:lang w:val="en-GB"/>
                        </w:rPr>
                        <w:t xml:space="preserve">is currently unqualified – complete definition and use framework to rank. </w:t>
                      </w:r>
                    </w:p>
                    <w:p w14:paraId="35F150D0" w14:textId="77777777" w:rsidR="000A6AA8" w:rsidRDefault="000A6AA8" w:rsidP="000A6AA8">
                      <w:pPr>
                        <w:rPr>
                          <w:rFonts w:eastAsiaTheme="minorEastAsia"/>
                        </w:rPr>
                      </w:pPr>
                      <w:r>
                        <w:rPr>
                          <w:color w:val="008B95"/>
                          <w:kern w:val="24"/>
                          <w:sz w:val="17"/>
                          <w:szCs w:val="17"/>
                          <w:lang w:val="en-GB"/>
                        </w:rPr>
                        <w:t>Should Do</w:t>
                      </w:r>
                      <w:r>
                        <w:rPr>
                          <w:color w:val="000000"/>
                          <w:kern w:val="24"/>
                          <w:sz w:val="17"/>
                          <w:szCs w:val="17"/>
                          <w:lang w:val="en-GB"/>
                        </w:rPr>
                        <w:t xml:space="preserve">: Is in </w:t>
                      </w:r>
                      <w:r>
                        <w:rPr>
                          <w:color w:val="000000"/>
                          <w:kern w:val="24"/>
                          <w:sz w:val="17"/>
                          <w:szCs w:val="17"/>
                        </w:rPr>
                        <w:t xml:space="preserve">IRs best interest to resolve or deliver. Customer/IR integrity impact: </w:t>
                      </w:r>
                      <w:r>
                        <w:rPr>
                          <w:b/>
                          <w:bCs/>
                          <w:color w:val="008B95"/>
                          <w:kern w:val="24"/>
                          <w:sz w:val="17"/>
                          <w:szCs w:val="17"/>
                        </w:rPr>
                        <w:t>medium-high</w:t>
                      </w:r>
                      <w:r>
                        <w:rPr>
                          <w:color w:val="000000"/>
                          <w:kern w:val="24"/>
                          <w:sz w:val="17"/>
                          <w:szCs w:val="17"/>
                        </w:rPr>
                        <w:t xml:space="preserve">.  </w:t>
                      </w:r>
                    </w:p>
                    <w:p w14:paraId="05B61D93" w14:textId="36CC6035" w:rsidR="000A6AA8" w:rsidRDefault="000A6AA8" w:rsidP="000A6AA8">
                      <w:r>
                        <w:rPr>
                          <w:color w:val="008B95"/>
                          <w:kern w:val="24"/>
                          <w:sz w:val="17"/>
                          <w:szCs w:val="17"/>
                        </w:rPr>
                        <w:t>Could Do</w:t>
                      </w:r>
                      <w:r>
                        <w:rPr>
                          <w:color w:val="000000"/>
                          <w:kern w:val="24"/>
                          <w:sz w:val="17"/>
                          <w:szCs w:val="17"/>
                        </w:rPr>
                        <w:t xml:space="preserve">: Delivering the function/item or fixing the issue would either result in an </w:t>
                      </w:r>
                      <w:r w:rsidR="00F840E2">
                        <w:rPr>
                          <w:color w:val="000000"/>
                          <w:kern w:val="24"/>
                          <w:sz w:val="17"/>
                          <w:szCs w:val="17"/>
                        </w:rPr>
                        <w:t>improvement or</w:t>
                      </w:r>
                      <w:r>
                        <w:rPr>
                          <w:color w:val="000000"/>
                          <w:kern w:val="24"/>
                          <w:sz w:val="17"/>
                          <w:szCs w:val="17"/>
                        </w:rPr>
                        <w:t xml:space="preserve"> make things easier either for IR or IR’s customer. Customer/IR integrity impact: </w:t>
                      </w:r>
                      <w:r>
                        <w:rPr>
                          <w:b/>
                          <w:bCs/>
                          <w:color w:val="008B95"/>
                          <w:kern w:val="24"/>
                          <w:sz w:val="17"/>
                          <w:szCs w:val="17"/>
                        </w:rPr>
                        <w:t>low-minimal</w:t>
                      </w:r>
                    </w:p>
                  </w:txbxContent>
                </v:textbox>
                <w10:wrap anchorx="margin"/>
              </v:rect>
            </w:pict>
          </mc:Fallback>
        </mc:AlternateContent>
      </w:r>
    </w:p>
    <w:tbl>
      <w:tblPr>
        <w:tblW w:w="3521" w:type="dxa"/>
        <w:tblCellMar>
          <w:left w:w="0" w:type="dxa"/>
          <w:right w:w="0" w:type="dxa"/>
        </w:tblCellMar>
        <w:tblLook w:val="0420" w:firstRow="1" w:lastRow="0" w:firstColumn="0" w:lastColumn="0" w:noHBand="0" w:noVBand="1"/>
      </w:tblPr>
      <w:tblGrid>
        <w:gridCol w:w="1825"/>
        <w:gridCol w:w="1696"/>
      </w:tblGrid>
      <w:tr w:rsidR="000A6AA8" w:rsidRPr="000A6AA8" w14:paraId="6FB0D9DD" w14:textId="77777777" w:rsidTr="000A6AA8">
        <w:trPr>
          <w:trHeight w:val="153"/>
        </w:trPr>
        <w:tc>
          <w:tcPr>
            <w:tcW w:w="1825" w:type="dxa"/>
            <w:tcBorders>
              <w:top w:val="single" w:sz="6" w:space="0" w:color="000000"/>
              <w:left w:val="single" w:sz="6" w:space="0" w:color="000000"/>
              <w:bottom w:val="single" w:sz="6" w:space="0" w:color="000000"/>
              <w:right w:val="single" w:sz="6" w:space="0" w:color="000000"/>
            </w:tcBorders>
            <w:shd w:val="clear" w:color="auto" w:fill="000000"/>
            <w:tcMar>
              <w:top w:w="61" w:type="dxa"/>
              <w:left w:w="123" w:type="dxa"/>
              <w:bottom w:w="61" w:type="dxa"/>
              <w:right w:w="123" w:type="dxa"/>
            </w:tcMar>
            <w:vAlign w:val="center"/>
            <w:hideMark/>
          </w:tcPr>
          <w:p w14:paraId="4BBB83DD" w14:textId="77777777" w:rsidR="000A6AA8" w:rsidRPr="000A6AA8" w:rsidRDefault="000A6AA8" w:rsidP="000A6AA8">
            <w:pPr>
              <w:rPr>
                <w:lang w:eastAsia="en-NZ"/>
              </w:rPr>
            </w:pPr>
            <w:r w:rsidRPr="000A6AA8">
              <w:rPr>
                <w:lang w:eastAsia="en-NZ"/>
              </w:rPr>
              <w:t>SCP MoSCoW</w:t>
            </w:r>
          </w:p>
        </w:tc>
        <w:tc>
          <w:tcPr>
            <w:tcW w:w="1696" w:type="dxa"/>
            <w:tcBorders>
              <w:top w:val="single" w:sz="6" w:space="0" w:color="000000"/>
              <w:left w:val="single" w:sz="6" w:space="0" w:color="000000"/>
              <w:bottom w:val="single" w:sz="6" w:space="0" w:color="000000"/>
              <w:right w:val="single" w:sz="6" w:space="0" w:color="000000"/>
            </w:tcBorders>
            <w:shd w:val="clear" w:color="auto" w:fill="000000"/>
            <w:tcMar>
              <w:top w:w="61" w:type="dxa"/>
              <w:left w:w="123" w:type="dxa"/>
              <w:bottom w:w="61" w:type="dxa"/>
              <w:right w:w="123" w:type="dxa"/>
            </w:tcMar>
            <w:vAlign w:val="center"/>
            <w:hideMark/>
          </w:tcPr>
          <w:p w14:paraId="73BE8994" w14:textId="77777777" w:rsidR="000A6AA8" w:rsidRPr="000A6AA8" w:rsidRDefault="000A6AA8" w:rsidP="000A6AA8">
            <w:pPr>
              <w:rPr>
                <w:lang w:eastAsia="en-NZ"/>
              </w:rPr>
            </w:pPr>
            <w:r w:rsidRPr="000A6AA8">
              <w:rPr>
                <w:lang w:eastAsia="en-NZ"/>
              </w:rPr>
              <w:t>PCR Priority</w:t>
            </w:r>
          </w:p>
        </w:tc>
      </w:tr>
      <w:tr w:rsidR="000A6AA8" w:rsidRPr="000A6AA8" w14:paraId="5401A676" w14:textId="77777777" w:rsidTr="000A6AA8">
        <w:trPr>
          <w:trHeight w:val="231"/>
        </w:trPr>
        <w:tc>
          <w:tcPr>
            <w:tcW w:w="1825" w:type="dxa"/>
            <w:tcBorders>
              <w:top w:val="single" w:sz="6" w:space="0" w:color="000000"/>
              <w:left w:val="single" w:sz="6" w:space="0" w:color="000000"/>
              <w:bottom w:val="single" w:sz="6" w:space="0" w:color="000000"/>
              <w:right w:val="single" w:sz="6" w:space="0" w:color="000000"/>
            </w:tcBorders>
            <w:shd w:val="clear" w:color="auto" w:fill="auto"/>
            <w:tcMar>
              <w:top w:w="61" w:type="dxa"/>
              <w:left w:w="123" w:type="dxa"/>
              <w:bottom w:w="61" w:type="dxa"/>
              <w:right w:w="123" w:type="dxa"/>
            </w:tcMar>
            <w:vAlign w:val="center"/>
            <w:hideMark/>
          </w:tcPr>
          <w:p w14:paraId="6EA2F116" w14:textId="77777777" w:rsidR="000A6AA8" w:rsidRPr="000A6AA8" w:rsidRDefault="000A6AA8" w:rsidP="000A6AA8">
            <w:pPr>
              <w:pStyle w:val="NoSpacing"/>
              <w:rPr>
                <w:lang w:eastAsia="en-NZ"/>
              </w:rPr>
            </w:pPr>
            <w:r w:rsidRPr="000A6AA8">
              <w:rPr>
                <w:lang w:eastAsia="en-NZ"/>
              </w:rPr>
              <w:t>Must Do</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61" w:type="dxa"/>
              <w:left w:w="123" w:type="dxa"/>
              <w:bottom w:w="61" w:type="dxa"/>
              <w:right w:w="123" w:type="dxa"/>
            </w:tcMar>
            <w:vAlign w:val="center"/>
            <w:hideMark/>
          </w:tcPr>
          <w:p w14:paraId="7C07D84B" w14:textId="77777777" w:rsidR="000A6AA8" w:rsidRPr="000A6AA8" w:rsidRDefault="000A6AA8" w:rsidP="000A6AA8">
            <w:pPr>
              <w:pStyle w:val="NoSpacing"/>
              <w:rPr>
                <w:lang w:eastAsia="en-NZ"/>
              </w:rPr>
            </w:pPr>
            <w:r w:rsidRPr="000A6AA8">
              <w:rPr>
                <w:lang w:eastAsia="en-NZ"/>
              </w:rPr>
              <w:t>1 – High</w:t>
            </w:r>
          </w:p>
        </w:tc>
      </w:tr>
      <w:tr w:rsidR="000A6AA8" w:rsidRPr="000A6AA8" w14:paraId="1C686030" w14:textId="77777777" w:rsidTr="000A6AA8">
        <w:trPr>
          <w:trHeight w:val="231"/>
        </w:trPr>
        <w:tc>
          <w:tcPr>
            <w:tcW w:w="1825" w:type="dxa"/>
            <w:tcBorders>
              <w:top w:val="single" w:sz="6" w:space="0" w:color="000000"/>
              <w:left w:val="single" w:sz="6" w:space="0" w:color="000000"/>
              <w:bottom w:val="single" w:sz="6" w:space="0" w:color="000000"/>
              <w:right w:val="single" w:sz="6" w:space="0" w:color="000000"/>
            </w:tcBorders>
            <w:shd w:val="clear" w:color="auto" w:fill="auto"/>
            <w:tcMar>
              <w:top w:w="61" w:type="dxa"/>
              <w:left w:w="123" w:type="dxa"/>
              <w:bottom w:w="61" w:type="dxa"/>
              <w:right w:w="123" w:type="dxa"/>
            </w:tcMar>
            <w:vAlign w:val="center"/>
            <w:hideMark/>
          </w:tcPr>
          <w:p w14:paraId="5E5BE863" w14:textId="77777777" w:rsidR="000A6AA8" w:rsidRPr="000A6AA8" w:rsidRDefault="000A6AA8" w:rsidP="000A6AA8">
            <w:pPr>
              <w:pStyle w:val="NoSpacing"/>
              <w:rPr>
                <w:lang w:eastAsia="en-NZ"/>
              </w:rPr>
            </w:pPr>
            <w:r w:rsidRPr="000A6AA8">
              <w:rPr>
                <w:lang w:eastAsia="en-NZ"/>
              </w:rPr>
              <w:t>Should Do</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61" w:type="dxa"/>
              <w:left w:w="123" w:type="dxa"/>
              <w:bottom w:w="61" w:type="dxa"/>
              <w:right w:w="123" w:type="dxa"/>
            </w:tcMar>
            <w:vAlign w:val="center"/>
            <w:hideMark/>
          </w:tcPr>
          <w:p w14:paraId="06EF10E9" w14:textId="77777777" w:rsidR="000A6AA8" w:rsidRPr="000A6AA8" w:rsidRDefault="000A6AA8" w:rsidP="000A6AA8">
            <w:pPr>
              <w:pStyle w:val="NoSpacing"/>
              <w:rPr>
                <w:lang w:eastAsia="en-NZ"/>
              </w:rPr>
            </w:pPr>
            <w:r w:rsidRPr="000A6AA8">
              <w:rPr>
                <w:lang w:eastAsia="en-NZ"/>
              </w:rPr>
              <w:t>2 – Medium</w:t>
            </w:r>
          </w:p>
        </w:tc>
      </w:tr>
      <w:tr w:rsidR="000A6AA8" w:rsidRPr="000A6AA8" w14:paraId="4C5A5491" w14:textId="77777777" w:rsidTr="000A6AA8">
        <w:trPr>
          <w:trHeight w:val="231"/>
        </w:trPr>
        <w:tc>
          <w:tcPr>
            <w:tcW w:w="1825" w:type="dxa"/>
            <w:tcBorders>
              <w:top w:val="single" w:sz="6" w:space="0" w:color="000000"/>
              <w:left w:val="single" w:sz="6" w:space="0" w:color="000000"/>
              <w:bottom w:val="single" w:sz="6" w:space="0" w:color="000000"/>
              <w:right w:val="single" w:sz="6" w:space="0" w:color="000000"/>
            </w:tcBorders>
            <w:shd w:val="clear" w:color="auto" w:fill="auto"/>
            <w:tcMar>
              <w:top w:w="61" w:type="dxa"/>
              <w:left w:w="123" w:type="dxa"/>
              <w:bottom w:w="61" w:type="dxa"/>
              <w:right w:w="123" w:type="dxa"/>
            </w:tcMar>
            <w:vAlign w:val="center"/>
            <w:hideMark/>
          </w:tcPr>
          <w:p w14:paraId="6B3EC4FC" w14:textId="2679A5AF" w:rsidR="000A6AA8" w:rsidRPr="000A6AA8" w:rsidRDefault="000A6AA8" w:rsidP="000A6AA8">
            <w:pPr>
              <w:pStyle w:val="NoSpacing"/>
              <w:rPr>
                <w:lang w:eastAsia="en-NZ"/>
              </w:rPr>
            </w:pPr>
            <w:r>
              <w:rPr>
                <w:lang w:eastAsia="en-NZ"/>
              </w:rPr>
              <w:t xml:space="preserve">  </w:t>
            </w:r>
            <w:r w:rsidRPr="000A6AA8">
              <w:rPr>
                <w:lang w:eastAsia="en-NZ"/>
              </w:rPr>
              <w:t>Could Do</w:t>
            </w:r>
          </w:p>
        </w:tc>
        <w:tc>
          <w:tcPr>
            <w:tcW w:w="1696" w:type="dxa"/>
            <w:tcBorders>
              <w:top w:val="single" w:sz="6" w:space="0" w:color="000000"/>
              <w:left w:val="single" w:sz="6" w:space="0" w:color="000000"/>
              <w:bottom w:val="single" w:sz="6" w:space="0" w:color="000000"/>
              <w:right w:val="single" w:sz="6" w:space="0" w:color="000000"/>
            </w:tcBorders>
            <w:shd w:val="clear" w:color="auto" w:fill="auto"/>
            <w:tcMar>
              <w:top w:w="61" w:type="dxa"/>
              <w:left w:w="123" w:type="dxa"/>
              <w:bottom w:w="61" w:type="dxa"/>
              <w:right w:w="123" w:type="dxa"/>
            </w:tcMar>
            <w:vAlign w:val="center"/>
            <w:hideMark/>
          </w:tcPr>
          <w:p w14:paraId="6217F68C" w14:textId="77777777" w:rsidR="000A6AA8" w:rsidRPr="000A6AA8" w:rsidRDefault="000A6AA8" w:rsidP="000A6AA8">
            <w:pPr>
              <w:pStyle w:val="NoSpacing"/>
              <w:rPr>
                <w:lang w:eastAsia="en-NZ"/>
              </w:rPr>
            </w:pPr>
            <w:r w:rsidRPr="000A6AA8">
              <w:rPr>
                <w:lang w:eastAsia="en-NZ"/>
              </w:rPr>
              <w:t>3 - Low</w:t>
            </w:r>
          </w:p>
        </w:tc>
      </w:tr>
    </w:tbl>
    <w:p w14:paraId="2A8BFC3A" w14:textId="4C19F9DD" w:rsidR="000A6AA8" w:rsidRDefault="000A6AA8" w:rsidP="00D76E8F">
      <w:pPr>
        <w:rPr>
          <w:lang w:eastAsia="en-NZ"/>
        </w:rPr>
      </w:pPr>
      <w:r>
        <w:rPr>
          <w:lang w:eastAsia="en-NZ"/>
        </w:rPr>
        <w:tab/>
      </w:r>
    </w:p>
    <w:p w14:paraId="1B93627D" w14:textId="003608AA" w:rsidR="00524734" w:rsidRDefault="00524734" w:rsidP="00D76E8F">
      <w:pPr>
        <w:rPr>
          <w:lang w:eastAsia="en-NZ"/>
        </w:rPr>
      </w:pPr>
    </w:p>
    <w:p w14:paraId="33F71E87" w14:textId="2A5AE06F" w:rsidR="00524734" w:rsidRDefault="00524734" w:rsidP="00D76E8F">
      <w:pPr>
        <w:rPr>
          <w:lang w:eastAsia="en-NZ"/>
        </w:rPr>
      </w:pPr>
    </w:p>
    <w:p w14:paraId="7B60DDCF" w14:textId="670EAC72" w:rsidR="00524734" w:rsidRDefault="00524734" w:rsidP="00D76E8F">
      <w:pPr>
        <w:rPr>
          <w:lang w:eastAsia="en-NZ"/>
        </w:rPr>
      </w:pPr>
    </w:p>
    <w:p w14:paraId="38FA87E0" w14:textId="017F8BDF" w:rsidR="00AA18A9" w:rsidRDefault="00AA18A9" w:rsidP="00D76E8F">
      <w:pPr>
        <w:rPr>
          <w:lang w:eastAsia="en-NZ"/>
        </w:rPr>
      </w:pPr>
      <w:r>
        <w:rPr>
          <w:lang w:eastAsia="en-NZ"/>
        </w:rPr>
        <w:t xml:space="preserve">The following table can be used to </w:t>
      </w:r>
      <w:r w:rsidR="00AF4E5F">
        <w:rPr>
          <w:lang w:eastAsia="en-NZ"/>
        </w:rPr>
        <w:t>plot the impact the initiative may have on the business</w:t>
      </w:r>
    </w:p>
    <w:tbl>
      <w:tblPr>
        <w:tblW w:w="12663" w:type="dxa"/>
        <w:tblLook w:val="04A0" w:firstRow="1" w:lastRow="0" w:firstColumn="1" w:lastColumn="0" w:noHBand="0" w:noVBand="1"/>
      </w:tblPr>
      <w:tblGrid>
        <w:gridCol w:w="1768"/>
        <w:gridCol w:w="2947"/>
        <w:gridCol w:w="1987"/>
        <w:gridCol w:w="1987"/>
        <w:gridCol w:w="1987"/>
        <w:gridCol w:w="1987"/>
      </w:tblGrid>
      <w:tr w:rsidR="00AA18A9" w:rsidRPr="00AA18A9" w14:paraId="6CDF7068" w14:textId="77777777" w:rsidTr="00AF4E5F">
        <w:trPr>
          <w:trHeight w:val="529"/>
        </w:trPr>
        <w:tc>
          <w:tcPr>
            <w:tcW w:w="1768" w:type="dxa"/>
            <w:vMerge w:val="restart"/>
            <w:tcBorders>
              <w:top w:val="single" w:sz="4" w:space="0" w:color="808080"/>
              <w:left w:val="single" w:sz="4" w:space="0" w:color="808080"/>
              <w:bottom w:val="single" w:sz="8" w:space="0" w:color="808080"/>
              <w:right w:val="single" w:sz="4" w:space="0" w:color="808080"/>
            </w:tcBorders>
            <w:shd w:val="clear" w:color="000000" w:fill="D9D9D9"/>
            <w:vAlign w:val="center"/>
            <w:hideMark/>
          </w:tcPr>
          <w:p w14:paraId="4CB317E3" w14:textId="77777777" w:rsidR="00AA18A9" w:rsidRPr="00AA18A9" w:rsidRDefault="00AA18A9" w:rsidP="00AA18A9">
            <w:pPr>
              <w:autoSpaceDE/>
              <w:autoSpaceDN/>
              <w:adjustRightInd/>
              <w:spacing w:after="0"/>
              <w:jc w:val="center"/>
              <w:rPr>
                <w:rFonts w:ascii="Calibri" w:eastAsia="Times New Roman" w:hAnsi="Calibri" w:cs="Calibri"/>
                <w:b/>
                <w:bCs/>
                <w:color w:val="000000"/>
                <w:lang w:eastAsia="en-NZ"/>
              </w:rPr>
            </w:pPr>
            <w:bookmarkStart w:id="18" w:name="RANGE!B1:I6"/>
            <w:r w:rsidRPr="00AA18A9">
              <w:rPr>
                <w:rFonts w:ascii="Calibri" w:eastAsia="Times New Roman" w:hAnsi="Calibri" w:cs="Calibri"/>
                <w:b/>
                <w:bCs/>
                <w:color w:val="000000"/>
                <w:lang w:eastAsia="en-NZ"/>
              </w:rPr>
              <w:t>Impact</w:t>
            </w:r>
            <w:bookmarkEnd w:id="18"/>
          </w:p>
        </w:tc>
        <w:tc>
          <w:tcPr>
            <w:tcW w:w="2947"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0DA82EBE" w14:textId="77777777" w:rsidR="00AA18A9" w:rsidRPr="00AA18A9" w:rsidRDefault="00AA18A9" w:rsidP="00AA18A9">
            <w:pPr>
              <w:autoSpaceDE/>
              <w:autoSpaceDN/>
              <w:adjustRightInd/>
              <w:spacing w:after="0"/>
              <w:jc w:val="center"/>
              <w:rPr>
                <w:rFonts w:ascii="Calibri" w:eastAsia="Times New Roman" w:hAnsi="Calibri" w:cs="Calibri"/>
                <w:b/>
                <w:bCs/>
                <w:color w:val="000000"/>
                <w:lang w:eastAsia="en-NZ"/>
              </w:rPr>
            </w:pPr>
            <w:r w:rsidRPr="00AA18A9">
              <w:rPr>
                <w:rFonts w:ascii="Calibri" w:eastAsia="Times New Roman" w:hAnsi="Calibri" w:cs="Calibri"/>
                <w:b/>
                <w:bCs/>
                <w:color w:val="000000"/>
                <w:lang w:eastAsia="en-NZ"/>
              </w:rPr>
              <w:t>Schedule</w:t>
            </w:r>
          </w:p>
        </w:tc>
        <w:tc>
          <w:tcPr>
            <w:tcW w:w="1987"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0815E93F" w14:textId="77777777" w:rsidR="00AA18A9" w:rsidRPr="00AA18A9" w:rsidRDefault="00AA18A9" w:rsidP="00AA18A9">
            <w:pPr>
              <w:autoSpaceDE/>
              <w:autoSpaceDN/>
              <w:adjustRightInd/>
              <w:spacing w:after="0"/>
              <w:jc w:val="center"/>
              <w:rPr>
                <w:rFonts w:ascii="Calibri" w:eastAsia="Times New Roman" w:hAnsi="Calibri" w:cs="Calibri"/>
                <w:b/>
                <w:bCs/>
                <w:color w:val="000000"/>
                <w:lang w:eastAsia="en-NZ"/>
              </w:rPr>
            </w:pPr>
            <w:r w:rsidRPr="00AA18A9">
              <w:rPr>
                <w:rFonts w:ascii="Calibri" w:eastAsia="Times New Roman" w:hAnsi="Calibri" w:cs="Calibri"/>
                <w:b/>
                <w:bCs/>
                <w:color w:val="000000"/>
                <w:lang w:eastAsia="en-NZ"/>
              </w:rPr>
              <w:t>Risk</w:t>
            </w:r>
          </w:p>
        </w:tc>
        <w:tc>
          <w:tcPr>
            <w:tcW w:w="1987"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4BA1CE88" w14:textId="77777777" w:rsidR="00AA18A9" w:rsidRPr="00AA18A9" w:rsidRDefault="00AA18A9" w:rsidP="00AA18A9">
            <w:pPr>
              <w:autoSpaceDE/>
              <w:autoSpaceDN/>
              <w:adjustRightInd/>
              <w:spacing w:after="0"/>
              <w:jc w:val="center"/>
              <w:rPr>
                <w:rFonts w:ascii="Calibri" w:eastAsia="Times New Roman" w:hAnsi="Calibri" w:cs="Calibri"/>
                <w:b/>
                <w:bCs/>
                <w:color w:val="000000"/>
                <w:lang w:eastAsia="en-NZ"/>
              </w:rPr>
            </w:pPr>
            <w:r w:rsidRPr="00AA18A9">
              <w:rPr>
                <w:rFonts w:ascii="Calibri" w:eastAsia="Times New Roman" w:hAnsi="Calibri" w:cs="Calibri"/>
                <w:b/>
                <w:bCs/>
                <w:color w:val="000000"/>
                <w:lang w:eastAsia="en-NZ"/>
              </w:rPr>
              <w:t>Effort</w:t>
            </w:r>
          </w:p>
        </w:tc>
        <w:tc>
          <w:tcPr>
            <w:tcW w:w="1987"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197D1D89" w14:textId="77777777" w:rsidR="00AA18A9" w:rsidRPr="00AA18A9" w:rsidRDefault="00AA18A9" w:rsidP="00AA18A9">
            <w:pPr>
              <w:autoSpaceDE/>
              <w:autoSpaceDN/>
              <w:adjustRightInd/>
              <w:spacing w:after="0"/>
              <w:jc w:val="center"/>
              <w:rPr>
                <w:rFonts w:ascii="Calibri" w:eastAsia="Times New Roman" w:hAnsi="Calibri" w:cs="Calibri"/>
                <w:b/>
                <w:bCs/>
                <w:color w:val="000000"/>
                <w:lang w:eastAsia="en-NZ"/>
              </w:rPr>
            </w:pPr>
            <w:r w:rsidRPr="00AA18A9">
              <w:rPr>
                <w:rFonts w:ascii="Calibri" w:eastAsia="Times New Roman" w:hAnsi="Calibri" w:cs="Calibri"/>
                <w:b/>
                <w:bCs/>
                <w:color w:val="000000"/>
                <w:lang w:eastAsia="en-NZ"/>
              </w:rPr>
              <w:t>Resources</w:t>
            </w:r>
          </w:p>
        </w:tc>
        <w:tc>
          <w:tcPr>
            <w:tcW w:w="1987" w:type="dxa"/>
            <w:tcBorders>
              <w:top w:val="single" w:sz="4" w:space="0" w:color="808080"/>
              <w:left w:val="nil"/>
              <w:bottom w:val="single" w:sz="4" w:space="0" w:color="808080"/>
              <w:right w:val="single" w:sz="4" w:space="0" w:color="808080"/>
            </w:tcBorders>
            <w:shd w:val="clear" w:color="auto" w:fill="F2F2F2" w:themeFill="background1" w:themeFillShade="F2"/>
            <w:vAlign w:val="center"/>
            <w:hideMark/>
          </w:tcPr>
          <w:p w14:paraId="6FE2DA59" w14:textId="77777777" w:rsidR="00AA18A9" w:rsidRPr="00AA18A9" w:rsidRDefault="00AA18A9" w:rsidP="00AA18A9">
            <w:pPr>
              <w:autoSpaceDE/>
              <w:autoSpaceDN/>
              <w:adjustRightInd/>
              <w:spacing w:after="0"/>
              <w:jc w:val="center"/>
              <w:rPr>
                <w:rFonts w:ascii="Calibri" w:eastAsia="Times New Roman" w:hAnsi="Calibri" w:cs="Calibri"/>
                <w:b/>
                <w:bCs/>
                <w:color w:val="000000"/>
                <w:lang w:eastAsia="en-NZ"/>
              </w:rPr>
            </w:pPr>
            <w:r w:rsidRPr="00AA18A9">
              <w:rPr>
                <w:rFonts w:ascii="Calibri" w:eastAsia="Times New Roman" w:hAnsi="Calibri" w:cs="Calibri"/>
                <w:b/>
                <w:bCs/>
                <w:color w:val="000000"/>
                <w:lang w:eastAsia="en-NZ"/>
              </w:rPr>
              <w:t>Benefits</w:t>
            </w:r>
          </w:p>
        </w:tc>
      </w:tr>
      <w:tr w:rsidR="00AA18A9" w:rsidRPr="00AA18A9" w14:paraId="52AC2977" w14:textId="77777777" w:rsidTr="00AA18A9">
        <w:trPr>
          <w:trHeight w:val="900"/>
        </w:trPr>
        <w:tc>
          <w:tcPr>
            <w:tcW w:w="1768" w:type="dxa"/>
            <w:vMerge/>
            <w:tcBorders>
              <w:top w:val="single" w:sz="4" w:space="0" w:color="808080"/>
              <w:left w:val="single" w:sz="4" w:space="0" w:color="808080"/>
              <w:bottom w:val="single" w:sz="8" w:space="0" w:color="808080"/>
              <w:right w:val="single" w:sz="4" w:space="0" w:color="808080"/>
            </w:tcBorders>
            <w:vAlign w:val="center"/>
            <w:hideMark/>
          </w:tcPr>
          <w:p w14:paraId="52E82B29" w14:textId="77777777" w:rsidR="00AA18A9" w:rsidRPr="00AA18A9" w:rsidRDefault="00AA18A9" w:rsidP="00AA18A9">
            <w:pPr>
              <w:autoSpaceDE/>
              <w:autoSpaceDN/>
              <w:adjustRightInd/>
              <w:spacing w:after="0"/>
              <w:rPr>
                <w:rFonts w:ascii="Calibri" w:eastAsia="Times New Roman" w:hAnsi="Calibri" w:cs="Calibri"/>
                <w:b/>
                <w:bCs/>
                <w:color w:val="000000"/>
                <w:lang w:eastAsia="en-NZ"/>
              </w:rPr>
            </w:pPr>
          </w:p>
        </w:tc>
        <w:tc>
          <w:tcPr>
            <w:tcW w:w="2947" w:type="dxa"/>
            <w:tcBorders>
              <w:top w:val="nil"/>
              <w:left w:val="nil"/>
              <w:bottom w:val="single" w:sz="8" w:space="0" w:color="808080"/>
              <w:right w:val="single" w:sz="4" w:space="0" w:color="808080"/>
            </w:tcBorders>
            <w:shd w:val="clear" w:color="auto" w:fill="auto"/>
            <w:vAlign w:val="center"/>
            <w:hideMark/>
          </w:tcPr>
          <w:p w14:paraId="2FCC9498" w14:textId="77777777" w:rsidR="00AA18A9" w:rsidRPr="00AA18A9" w:rsidRDefault="00AA18A9" w:rsidP="00AA18A9">
            <w:pPr>
              <w:autoSpaceDE/>
              <w:autoSpaceDN/>
              <w:adjustRightInd/>
              <w:spacing w:after="0"/>
              <w:jc w:val="center"/>
              <w:rPr>
                <w:rFonts w:ascii="Calibri" w:eastAsia="Times New Roman" w:hAnsi="Calibri" w:cs="Calibri"/>
                <w:i/>
                <w:iCs/>
                <w:color w:val="000000"/>
                <w:lang w:eastAsia="en-NZ"/>
              </w:rPr>
            </w:pPr>
            <w:r w:rsidRPr="00AA18A9">
              <w:rPr>
                <w:rFonts w:ascii="Calibri" w:eastAsia="Times New Roman" w:hAnsi="Calibri" w:cs="Calibri"/>
                <w:i/>
                <w:iCs/>
                <w:color w:val="000000"/>
                <w:lang w:eastAsia="en-NZ"/>
              </w:rPr>
              <w:t xml:space="preserve">Anticipated change to the baselined schedule </w:t>
            </w:r>
          </w:p>
        </w:tc>
        <w:tc>
          <w:tcPr>
            <w:tcW w:w="1987" w:type="dxa"/>
            <w:tcBorders>
              <w:top w:val="nil"/>
              <w:left w:val="nil"/>
              <w:bottom w:val="single" w:sz="8" w:space="0" w:color="808080"/>
              <w:right w:val="single" w:sz="4" w:space="0" w:color="808080"/>
            </w:tcBorders>
            <w:shd w:val="clear" w:color="auto" w:fill="auto"/>
            <w:vAlign w:val="center"/>
            <w:hideMark/>
          </w:tcPr>
          <w:p w14:paraId="566D56BF" w14:textId="77777777" w:rsidR="00AA18A9" w:rsidRPr="00AA18A9" w:rsidRDefault="00AA18A9" w:rsidP="00AA18A9">
            <w:pPr>
              <w:autoSpaceDE/>
              <w:autoSpaceDN/>
              <w:adjustRightInd/>
              <w:spacing w:after="0"/>
              <w:jc w:val="center"/>
              <w:rPr>
                <w:rFonts w:ascii="Calibri" w:eastAsia="Times New Roman" w:hAnsi="Calibri" w:cs="Calibri"/>
                <w:i/>
                <w:iCs/>
                <w:color w:val="000000"/>
                <w:lang w:eastAsia="en-NZ"/>
              </w:rPr>
            </w:pPr>
            <w:r w:rsidRPr="00AA18A9">
              <w:rPr>
                <w:rFonts w:ascii="Calibri" w:eastAsia="Times New Roman" w:hAnsi="Calibri" w:cs="Calibri"/>
                <w:i/>
                <w:iCs/>
                <w:color w:val="000000"/>
                <w:lang w:eastAsia="en-NZ"/>
              </w:rPr>
              <w:t>Risk associated with the change</w:t>
            </w:r>
          </w:p>
        </w:tc>
        <w:tc>
          <w:tcPr>
            <w:tcW w:w="1987" w:type="dxa"/>
            <w:tcBorders>
              <w:top w:val="nil"/>
              <w:left w:val="nil"/>
              <w:bottom w:val="single" w:sz="8" w:space="0" w:color="808080"/>
              <w:right w:val="single" w:sz="4" w:space="0" w:color="808080"/>
            </w:tcBorders>
            <w:shd w:val="clear" w:color="auto" w:fill="auto"/>
            <w:vAlign w:val="center"/>
            <w:hideMark/>
          </w:tcPr>
          <w:p w14:paraId="3BA5BAD3" w14:textId="77777777" w:rsidR="00AA18A9" w:rsidRPr="00AA18A9" w:rsidRDefault="00AA18A9" w:rsidP="00AA18A9">
            <w:pPr>
              <w:autoSpaceDE/>
              <w:autoSpaceDN/>
              <w:adjustRightInd/>
              <w:spacing w:after="0"/>
              <w:jc w:val="center"/>
              <w:rPr>
                <w:rFonts w:ascii="Calibri" w:eastAsia="Times New Roman" w:hAnsi="Calibri" w:cs="Calibri"/>
                <w:i/>
                <w:iCs/>
                <w:color w:val="000000"/>
                <w:lang w:eastAsia="en-NZ"/>
              </w:rPr>
            </w:pPr>
            <w:r w:rsidRPr="00AA18A9">
              <w:rPr>
                <w:rFonts w:ascii="Calibri" w:eastAsia="Times New Roman" w:hAnsi="Calibri" w:cs="Calibri"/>
                <w:i/>
                <w:iCs/>
                <w:color w:val="000000"/>
                <w:lang w:eastAsia="en-NZ"/>
              </w:rPr>
              <w:t xml:space="preserve">Resource effort incurred </w:t>
            </w:r>
          </w:p>
        </w:tc>
        <w:tc>
          <w:tcPr>
            <w:tcW w:w="1987" w:type="dxa"/>
            <w:tcBorders>
              <w:top w:val="nil"/>
              <w:left w:val="nil"/>
              <w:bottom w:val="single" w:sz="8" w:space="0" w:color="808080"/>
              <w:right w:val="single" w:sz="4" w:space="0" w:color="808080"/>
            </w:tcBorders>
            <w:shd w:val="clear" w:color="auto" w:fill="auto"/>
            <w:vAlign w:val="center"/>
            <w:hideMark/>
          </w:tcPr>
          <w:p w14:paraId="5FFCF788" w14:textId="77777777" w:rsidR="00AA18A9" w:rsidRPr="00AA18A9" w:rsidRDefault="00AA18A9" w:rsidP="00AA18A9">
            <w:pPr>
              <w:autoSpaceDE/>
              <w:autoSpaceDN/>
              <w:adjustRightInd/>
              <w:spacing w:after="0"/>
              <w:jc w:val="center"/>
              <w:rPr>
                <w:rFonts w:ascii="Calibri" w:eastAsia="Times New Roman" w:hAnsi="Calibri" w:cs="Calibri"/>
                <w:i/>
                <w:iCs/>
                <w:color w:val="000000"/>
                <w:lang w:eastAsia="en-NZ"/>
              </w:rPr>
            </w:pPr>
            <w:r w:rsidRPr="00AA18A9">
              <w:rPr>
                <w:rFonts w:ascii="Calibri" w:eastAsia="Times New Roman" w:hAnsi="Calibri" w:cs="Calibri"/>
                <w:i/>
                <w:iCs/>
                <w:color w:val="000000"/>
                <w:lang w:eastAsia="en-NZ"/>
              </w:rPr>
              <w:t>Anticipated change to delivery resources</w:t>
            </w:r>
          </w:p>
        </w:tc>
        <w:tc>
          <w:tcPr>
            <w:tcW w:w="1987" w:type="dxa"/>
            <w:tcBorders>
              <w:top w:val="nil"/>
              <w:left w:val="nil"/>
              <w:bottom w:val="single" w:sz="8" w:space="0" w:color="808080"/>
              <w:right w:val="single" w:sz="4" w:space="0" w:color="808080"/>
            </w:tcBorders>
            <w:shd w:val="clear" w:color="auto" w:fill="auto"/>
            <w:vAlign w:val="center"/>
            <w:hideMark/>
          </w:tcPr>
          <w:p w14:paraId="06B1162B" w14:textId="77777777" w:rsidR="00AA18A9" w:rsidRPr="00AA18A9" w:rsidRDefault="00AA18A9" w:rsidP="00AA18A9">
            <w:pPr>
              <w:autoSpaceDE/>
              <w:autoSpaceDN/>
              <w:adjustRightInd/>
              <w:spacing w:after="0"/>
              <w:jc w:val="center"/>
              <w:rPr>
                <w:rFonts w:ascii="Calibri" w:eastAsia="Times New Roman" w:hAnsi="Calibri" w:cs="Calibri"/>
                <w:i/>
                <w:iCs/>
                <w:color w:val="000000"/>
                <w:lang w:eastAsia="en-NZ"/>
              </w:rPr>
            </w:pPr>
            <w:r w:rsidRPr="00AA18A9">
              <w:rPr>
                <w:rFonts w:ascii="Calibri" w:eastAsia="Times New Roman" w:hAnsi="Calibri" w:cs="Calibri"/>
                <w:i/>
                <w:iCs/>
                <w:color w:val="000000"/>
                <w:lang w:eastAsia="en-NZ"/>
              </w:rPr>
              <w:t xml:space="preserve">Anticipated change to delivery benefits </w:t>
            </w:r>
          </w:p>
        </w:tc>
      </w:tr>
      <w:tr w:rsidR="00AA18A9" w:rsidRPr="00AA18A9" w14:paraId="3A982FEC" w14:textId="77777777" w:rsidTr="00AA18A9">
        <w:trPr>
          <w:trHeight w:val="1386"/>
        </w:trPr>
        <w:tc>
          <w:tcPr>
            <w:tcW w:w="1768" w:type="dxa"/>
            <w:tcBorders>
              <w:top w:val="nil"/>
              <w:left w:val="single" w:sz="4" w:space="0" w:color="808080"/>
              <w:bottom w:val="single" w:sz="4" w:space="0" w:color="808080"/>
              <w:right w:val="single" w:sz="4" w:space="0" w:color="808080"/>
            </w:tcBorders>
            <w:shd w:val="clear" w:color="000000" w:fill="4BACC6"/>
            <w:vAlign w:val="center"/>
            <w:hideMark/>
          </w:tcPr>
          <w:p w14:paraId="31BF9CC3" w14:textId="77777777" w:rsidR="00AA18A9" w:rsidRPr="00AA18A9" w:rsidRDefault="00AA18A9" w:rsidP="00AA18A9">
            <w:pPr>
              <w:autoSpaceDE/>
              <w:autoSpaceDN/>
              <w:adjustRightInd/>
              <w:spacing w:after="0"/>
              <w:jc w:val="center"/>
              <w:rPr>
                <w:rFonts w:ascii="Calibri" w:eastAsia="Times New Roman" w:hAnsi="Calibri" w:cs="Calibri"/>
                <w:color w:val="FFFFFF"/>
                <w:lang w:eastAsia="en-NZ"/>
              </w:rPr>
            </w:pPr>
            <w:r w:rsidRPr="00AA18A9">
              <w:rPr>
                <w:rFonts w:ascii="Calibri" w:eastAsia="Times New Roman" w:hAnsi="Calibri" w:cs="Calibri"/>
                <w:color w:val="FFFFFF"/>
                <w:lang w:eastAsia="en-NZ"/>
              </w:rPr>
              <w:t>None</w:t>
            </w:r>
          </w:p>
        </w:tc>
        <w:tc>
          <w:tcPr>
            <w:tcW w:w="2947" w:type="dxa"/>
            <w:tcBorders>
              <w:top w:val="nil"/>
              <w:left w:val="nil"/>
              <w:bottom w:val="single" w:sz="4" w:space="0" w:color="808080"/>
              <w:right w:val="single" w:sz="4" w:space="0" w:color="808080"/>
            </w:tcBorders>
            <w:shd w:val="clear" w:color="auto" w:fill="auto"/>
            <w:vAlign w:val="center"/>
            <w:hideMark/>
          </w:tcPr>
          <w:p w14:paraId="1EEDB936" w14:textId="612B2D3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u w:val="single"/>
                <w:lang w:eastAsia="en-NZ"/>
              </w:rPr>
              <w:t>No change</w:t>
            </w:r>
            <w:r w:rsidRPr="00AA18A9">
              <w:rPr>
                <w:rFonts w:ascii="Calibri" w:eastAsia="Times New Roman" w:hAnsi="Calibri" w:cs="Calibri"/>
                <w:color w:val="000000"/>
                <w:sz w:val="18"/>
                <w:szCs w:val="18"/>
                <w:lang w:eastAsia="en-NZ"/>
              </w:rPr>
              <w:t xml:space="preserve"> to the critical path, deliverable </w:t>
            </w:r>
            <w:r w:rsidR="00AF4E5F" w:rsidRPr="00AA18A9">
              <w:rPr>
                <w:rFonts w:ascii="Calibri" w:eastAsia="Times New Roman" w:hAnsi="Calibri" w:cs="Calibri"/>
                <w:color w:val="000000"/>
                <w:sz w:val="18"/>
                <w:szCs w:val="18"/>
                <w:lang w:eastAsia="en-NZ"/>
              </w:rPr>
              <w:t>dates,</w:t>
            </w:r>
            <w:r w:rsidRPr="00AA18A9">
              <w:rPr>
                <w:rFonts w:ascii="Calibri" w:eastAsia="Times New Roman" w:hAnsi="Calibri" w:cs="Calibri"/>
                <w:color w:val="000000"/>
                <w:sz w:val="18"/>
                <w:szCs w:val="18"/>
                <w:lang w:eastAsia="en-NZ"/>
              </w:rPr>
              <w:t xml:space="preserve"> or  milestones.  Only sub-activities may be affected by the change</w:t>
            </w:r>
          </w:p>
        </w:tc>
        <w:tc>
          <w:tcPr>
            <w:tcW w:w="1987" w:type="dxa"/>
            <w:tcBorders>
              <w:top w:val="nil"/>
              <w:left w:val="nil"/>
              <w:bottom w:val="single" w:sz="4" w:space="0" w:color="808080"/>
              <w:right w:val="single" w:sz="4" w:space="0" w:color="808080"/>
            </w:tcBorders>
            <w:shd w:val="clear" w:color="auto" w:fill="auto"/>
            <w:vAlign w:val="center"/>
            <w:hideMark/>
          </w:tcPr>
          <w:p w14:paraId="20E71453"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No Risk</w:t>
            </w:r>
          </w:p>
        </w:tc>
        <w:tc>
          <w:tcPr>
            <w:tcW w:w="1987" w:type="dxa"/>
            <w:tcBorders>
              <w:top w:val="nil"/>
              <w:left w:val="nil"/>
              <w:bottom w:val="single" w:sz="4" w:space="0" w:color="808080"/>
              <w:right w:val="single" w:sz="4" w:space="0" w:color="808080"/>
            </w:tcBorders>
            <w:shd w:val="clear" w:color="auto" w:fill="auto"/>
            <w:vAlign w:val="center"/>
            <w:hideMark/>
          </w:tcPr>
          <w:p w14:paraId="5C038779"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No change</w:t>
            </w:r>
          </w:p>
        </w:tc>
        <w:tc>
          <w:tcPr>
            <w:tcW w:w="1987" w:type="dxa"/>
            <w:tcBorders>
              <w:top w:val="nil"/>
              <w:left w:val="nil"/>
              <w:bottom w:val="single" w:sz="4" w:space="0" w:color="808080"/>
              <w:right w:val="single" w:sz="4" w:space="0" w:color="808080"/>
            </w:tcBorders>
            <w:shd w:val="clear" w:color="auto" w:fill="auto"/>
            <w:vAlign w:val="center"/>
            <w:hideMark/>
          </w:tcPr>
          <w:p w14:paraId="0E710633"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 xml:space="preserve">No change </w:t>
            </w:r>
          </w:p>
        </w:tc>
        <w:tc>
          <w:tcPr>
            <w:tcW w:w="1987" w:type="dxa"/>
            <w:tcBorders>
              <w:top w:val="nil"/>
              <w:left w:val="nil"/>
              <w:bottom w:val="single" w:sz="4" w:space="0" w:color="808080"/>
              <w:right w:val="single" w:sz="4" w:space="0" w:color="808080"/>
            </w:tcBorders>
            <w:shd w:val="clear" w:color="auto" w:fill="auto"/>
            <w:vAlign w:val="center"/>
            <w:hideMark/>
          </w:tcPr>
          <w:p w14:paraId="210792D1"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No Impact to benefits</w:t>
            </w:r>
          </w:p>
        </w:tc>
      </w:tr>
      <w:tr w:rsidR="00AA18A9" w:rsidRPr="00AA18A9" w14:paraId="0EDE39DB" w14:textId="77777777" w:rsidTr="00AA18A9">
        <w:trPr>
          <w:trHeight w:val="1472"/>
        </w:trPr>
        <w:tc>
          <w:tcPr>
            <w:tcW w:w="1768" w:type="dxa"/>
            <w:tcBorders>
              <w:top w:val="nil"/>
              <w:left w:val="single" w:sz="4" w:space="0" w:color="808080"/>
              <w:bottom w:val="single" w:sz="4" w:space="0" w:color="808080"/>
              <w:right w:val="single" w:sz="4" w:space="0" w:color="808080"/>
            </w:tcBorders>
            <w:shd w:val="clear" w:color="000000" w:fill="9BBB59"/>
            <w:vAlign w:val="center"/>
            <w:hideMark/>
          </w:tcPr>
          <w:p w14:paraId="7B733BF6" w14:textId="77777777" w:rsidR="00AA18A9" w:rsidRPr="00AA18A9" w:rsidRDefault="00AA18A9" w:rsidP="00AA18A9">
            <w:pPr>
              <w:autoSpaceDE/>
              <w:autoSpaceDN/>
              <w:adjustRightInd/>
              <w:spacing w:after="0"/>
              <w:jc w:val="center"/>
              <w:rPr>
                <w:rFonts w:ascii="Calibri" w:eastAsia="Times New Roman" w:hAnsi="Calibri" w:cs="Calibri"/>
                <w:color w:val="000000"/>
                <w:lang w:eastAsia="en-NZ"/>
              </w:rPr>
            </w:pPr>
            <w:r w:rsidRPr="00AA18A9">
              <w:rPr>
                <w:rFonts w:ascii="Calibri" w:eastAsia="Times New Roman" w:hAnsi="Calibri" w:cs="Calibri"/>
                <w:color w:val="000000"/>
                <w:lang w:eastAsia="en-NZ"/>
              </w:rPr>
              <w:t>Low</w:t>
            </w:r>
          </w:p>
        </w:tc>
        <w:tc>
          <w:tcPr>
            <w:tcW w:w="2947" w:type="dxa"/>
            <w:tcBorders>
              <w:top w:val="nil"/>
              <w:left w:val="nil"/>
              <w:bottom w:val="single" w:sz="4" w:space="0" w:color="808080"/>
              <w:right w:val="single" w:sz="4" w:space="0" w:color="808080"/>
            </w:tcBorders>
            <w:shd w:val="clear" w:color="auto" w:fill="auto"/>
            <w:vAlign w:val="center"/>
            <w:hideMark/>
          </w:tcPr>
          <w:p w14:paraId="0ED0344C"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br/>
              <w:t xml:space="preserve">Change that will </w:t>
            </w:r>
            <w:r w:rsidRPr="00AA18A9">
              <w:rPr>
                <w:rFonts w:ascii="Calibri" w:eastAsia="Times New Roman" w:hAnsi="Calibri" w:cs="Calibri"/>
                <w:color w:val="000000"/>
                <w:sz w:val="18"/>
                <w:szCs w:val="18"/>
                <w:u w:val="single"/>
                <w:lang w:eastAsia="en-NZ"/>
              </w:rPr>
              <w:t>not</w:t>
            </w:r>
            <w:r w:rsidRPr="00AA18A9">
              <w:rPr>
                <w:rFonts w:ascii="Calibri" w:eastAsia="Times New Roman" w:hAnsi="Calibri" w:cs="Calibri"/>
                <w:color w:val="000000"/>
                <w:sz w:val="18"/>
                <w:szCs w:val="18"/>
                <w:lang w:eastAsia="en-NZ"/>
              </w:rPr>
              <w:t xml:space="preserve"> affect the critical path or key milestones, </w:t>
            </w:r>
            <w:r w:rsidRPr="00AA18A9">
              <w:rPr>
                <w:rFonts w:ascii="Calibri" w:eastAsia="Times New Roman" w:hAnsi="Calibri" w:cs="Calibri"/>
                <w:color w:val="000000"/>
                <w:sz w:val="18"/>
                <w:szCs w:val="18"/>
                <w:lang w:eastAsia="en-NZ"/>
              </w:rPr>
              <w:br/>
              <w:t xml:space="preserve">but </w:t>
            </w:r>
            <w:r w:rsidRPr="00AA18A9">
              <w:rPr>
                <w:rFonts w:ascii="Calibri" w:eastAsia="Times New Roman" w:hAnsi="Calibri" w:cs="Calibri"/>
                <w:color w:val="000000"/>
                <w:sz w:val="18"/>
                <w:szCs w:val="18"/>
                <w:u w:val="single"/>
                <w:lang w:eastAsia="en-NZ"/>
              </w:rPr>
              <w:t>will</w:t>
            </w:r>
            <w:r w:rsidRPr="00AA18A9">
              <w:rPr>
                <w:rFonts w:ascii="Calibri" w:eastAsia="Times New Roman" w:hAnsi="Calibri" w:cs="Calibri"/>
                <w:color w:val="000000"/>
                <w:sz w:val="18"/>
                <w:szCs w:val="18"/>
                <w:lang w:eastAsia="en-NZ"/>
              </w:rPr>
              <w:t xml:space="preserve"> affect deliverable dates by &lt; 2 weeks</w:t>
            </w:r>
          </w:p>
        </w:tc>
        <w:tc>
          <w:tcPr>
            <w:tcW w:w="1987" w:type="dxa"/>
            <w:tcBorders>
              <w:top w:val="nil"/>
              <w:left w:val="nil"/>
              <w:bottom w:val="single" w:sz="4" w:space="0" w:color="808080"/>
              <w:right w:val="single" w:sz="4" w:space="0" w:color="808080"/>
            </w:tcBorders>
            <w:shd w:val="clear" w:color="auto" w:fill="auto"/>
            <w:vAlign w:val="center"/>
            <w:hideMark/>
          </w:tcPr>
          <w:p w14:paraId="6472F8AF"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Low</w:t>
            </w:r>
          </w:p>
        </w:tc>
        <w:tc>
          <w:tcPr>
            <w:tcW w:w="1987" w:type="dxa"/>
            <w:tcBorders>
              <w:top w:val="nil"/>
              <w:left w:val="nil"/>
              <w:bottom w:val="single" w:sz="4" w:space="0" w:color="808080"/>
              <w:right w:val="single" w:sz="4" w:space="0" w:color="808080"/>
            </w:tcBorders>
            <w:shd w:val="clear" w:color="auto" w:fill="auto"/>
            <w:vAlign w:val="center"/>
            <w:hideMark/>
          </w:tcPr>
          <w:p w14:paraId="29BB50CE"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0 to 10 days</w:t>
            </w:r>
          </w:p>
        </w:tc>
        <w:tc>
          <w:tcPr>
            <w:tcW w:w="1987" w:type="dxa"/>
            <w:tcBorders>
              <w:top w:val="nil"/>
              <w:left w:val="nil"/>
              <w:bottom w:val="single" w:sz="4" w:space="0" w:color="808080"/>
              <w:right w:val="single" w:sz="4" w:space="0" w:color="808080"/>
            </w:tcBorders>
            <w:shd w:val="clear" w:color="auto" w:fill="auto"/>
            <w:vAlign w:val="center"/>
            <w:hideMark/>
          </w:tcPr>
          <w:p w14:paraId="1217B2A6"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u w:val="single"/>
                <w:lang w:eastAsia="en-NZ"/>
              </w:rPr>
              <w:t>Low</w:t>
            </w:r>
            <w:r w:rsidRPr="00AA18A9">
              <w:rPr>
                <w:rFonts w:ascii="Calibri" w:eastAsia="Times New Roman" w:hAnsi="Calibri" w:cs="Calibri"/>
                <w:color w:val="000000"/>
                <w:sz w:val="18"/>
                <w:szCs w:val="18"/>
                <w:lang w:eastAsia="en-NZ"/>
              </w:rPr>
              <w:br/>
              <w:t>(Assess Number Required , Skills Required and Availability)</w:t>
            </w:r>
          </w:p>
        </w:tc>
        <w:tc>
          <w:tcPr>
            <w:tcW w:w="1987" w:type="dxa"/>
            <w:tcBorders>
              <w:top w:val="nil"/>
              <w:left w:val="nil"/>
              <w:bottom w:val="single" w:sz="4" w:space="0" w:color="808080"/>
              <w:right w:val="single" w:sz="4" w:space="0" w:color="808080"/>
            </w:tcBorders>
            <w:shd w:val="clear" w:color="auto" w:fill="auto"/>
            <w:vAlign w:val="center"/>
            <w:hideMark/>
          </w:tcPr>
          <w:p w14:paraId="322D4C8B"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Possible Low Impact</w:t>
            </w:r>
            <w:r w:rsidRPr="00AA18A9">
              <w:rPr>
                <w:rFonts w:ascii="Calibri" w:eastAsia="Times New Roman" w:hAnsi="Calibri" w:cs="Calibri"/>
                <w:color w:val="000000"/>
                <w:sz w:val="18"/>
                <w:szCs w:val="18"/>
                <w:lang w:eastAsia="en-NZ"/>
              </w:rPr>
              <w:br/>
              <w:t>(BT benefits team to provide rating)</w:t>
            </w:r>
          </w:p>
        </w:tc>
      </w:tr>
      <w:tr w:rsidR="00AA18A9" w:rsidRPr="00AA18A9" w14:paraId="24915D07" w14:textId="77777777" w:rsidTr="00AA18A9">
        <w:trPr>
          <w:trHeight w:val="1472"/>
        </w:trPr>
        <w:tc>
          <w:tcPr>
            <w:tcW w:w="1768" w:type="dxa"/>
            <w:tcBorders>
              <w:top w:val="nil"/>
              <w:left w:val="single" w:sz="4" w:space="0" w:color="808080"/>
              <w:bottom w:val="single" w:sz="4" w:space="0" w:color="808080"/>
              <w:right w:val="single" w:sz="4" w:space="0" w:color="808080"/>
            </w:tcBorders>
            <w:shd w:val="clear" w:color="000000" w:fill="FFC000"/>
            <w:vAlign w:val="center"/>
            <w:hideMark/>
          </w:tcPr>
          <w:p w14:paraId="7E5E335D" w14:textId="77777777" w:rsidR="00AA18A9" w:rsidRPr="00AA18A9" w:rsidRDefault="00AA18A9" w:rsidP="00AA18A9">
            <w:pPr>
              <w:autoSpaceDE/>
              <w:autoSpaceDN/>
              <w:adjustRightInd/>
              <w:spacing w:after="0"/>
              <w:jc w:val="center"/>
              <w:rPr>
                <w:rFonts w:ascii="Calibri" w:eastAsia="Times New Roman" w:hAnsi="Calibri" w:cs="Calibri"/>
                <w:color w:val="000000"/>
                <w:lang w:eastAsia="en-NZ"/>
              </w:rPr>
            </w:pPr>
            <w:r w:rsidRPr="00AA18A9">
              <w:rPr>
                <w:rFonts w:ascii="Calibri" w:eastAsia="Times New Roman" w:hAnsi="Calibri" w:cs="Calibri"/>
                <w:color w:val="000000"/>
                <w:lang w:eastAsia="en-NZ"/>
              </w:rPr>
              <w:t>Medium</w:t>
            </w:r>
          </w:p>
        </w:tc>
        <w:tc>
          <w:tcPr>
            <w:tcW w:w="2947" w:type="dxa"/>
            <w:tcBorders>
              <w:top w:val="nil"/>
              <w:left w:val="nil"/>
              <w:bottom w:val="single" w:sz="4" w:space="0" w:color="808080"/>
              <w:right w:val="single" w:sz="4" w:space="0" w:color="808080"/>
            </w:tcBorders>
            <w:shd w:val="clear" w:color="auto" w:fill="auto"/>
            <w:vAlign w:val="center"/>
            <w:hideMark/>
          </w:tcPr>
          <w:p w14:paraId="7EE56873"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u w:val="single"/>
                <w:lang w:eastAsia="en-NZ"/>
              </w:rPr>
              <w:t>Change</w:t>
            </w:r>
            <w:r w:rsidRPr="00AA18A9">
              <w:rPr>
                <w:rFonts w:ascii="Calibri" w:eastAsia="Times New Roman" w:hAnsi="Calibri" w:cs="Calibri"/>
                <w:color w:val="000000"/>
                <w:sz w:val="18"/>
                <w:szCs w:val="18"/>
                <w:lang w:eastAsia="en-NZ"/>
              </w:rPr>
              <w:t xml:space="preserve"> that will </w:t>
            </w:r>
            <w:r w:rsidRPr="00AA18A9">
              <w:rPr>
                <w:rFonts w:ascii="Calibri" w:eastAsia="Times New Roman" w:hAnsi="Calibri" w:cs="Calibri"/>
                <w:color w:val="000000"/>
                <w:sz w:val="18"/>
                <w:szCs w:val="18"/>
                <w:u w:val="single"/>
                <w:lang w:eastAsia="en-NZ"/>
              </w:rPr>
              <w:t>not</w:t>
            </w:r>
            <w:r w:rsidRPr="00AA18A9">
              <w:rPr>
                <w:rFonts w:ascii="Calibri" w:eastAsia="Times New Roman" w:hAnsi="Calibri" w:cs="Calibri"/>
                <w:color w:val="000000"/>
                <w:sz w:val="18"/>
                <w:szCs w:val="18"/>
                <w:lang w:eastAsia="en-NZ"/>
              </w:rPr>
              <w:t xml:space="preserve"> affect the critical path, but </w:t>
            </w:r>
            <w:r w:rsidRPr="00AA18A9">
              <w:rPr>
                <w:rFonts w:ascii="Calibri" w:eastAsia="Times New Roman" w:hAnsi="Calibri" w:cs="Calibri"/>
                <w:color w:val="000000"/>
                <w:sz w:val="18"/>
                <w:szCs w:val="18"/>
                <w:u w:val="single"/>
                <w:lang w:eastAsia="en-NZ"/>
              </w:rPr>
              <w:t>will</w:t>
            </w:r>
            <w:r w:rsidRPr="00AA18A9">
              <w:rPr>
                <w:rFonts w:ascii="Calibri" w:eastAsia="Times New Roman" w:hAnsi="Calibri" w:cs="Calibri"/>
                <w:color w:val="000000"/>
                <w:sz w:val="18"/>
                <w:szCs w:val="18"/>
                <w:lang w:eastAsia="en-NZ"/>
              </w:rPr>
              <w:t xml:space="preserve"> affect key milestones and/or deliverable dates by  </w:t>
            </w:r>
            <w:r w:rsidRPr="00AA18A9">
              <w:rPr>
                <w:rFonts w:ascii="Calibri" w:eastAsia="Times New Roman" w:hAnsi="Calibri" w:cs="Calibri"/>
                <w:color w:val="000000"/>
                <w:sz w:val="18"/>
                <w:szCs w:val="18"/>
                <w:lang w:eastAsia="en-NZ"/>
              </w:rPr>
              <w:br/>
              <w:t>&lt; 4 weeks</w:t>
            </w:r>
          </w:p>
        </w:tc>
        <w:tc>
          <w:tcPr>
            <w:tcW w:w="1987" w:type="dxa"/>
            <w:tcBorders>
              <w:top w:val="nil"/>
              <w:left w:val="nil"/>
              <w:bottom w:val="single" w:sz="4" w:space="0" w:color="808080"/>
              <w:right w:val="single" w:sz="4" w:space="0" w:color="808080"/>
            </w:tcBorders>
            <w:shd w:val="clear" w:color="auto" w:fill="auto"/>
            <w:vAlign w:val="center"/>
            <w:hideMark/>
          </w:tcPr>
          <w:p w14:paraId="41E4F2BF"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Medium</w:t>
            </w:r>
          </w:p>
        </w:tc>
        <w:tc>
          <w:tcPr>
            <w:tcW w:w="1987" w:type="dxa"/>
            <w:tcBorders>
              <w:top w:val="nil"/>
              <w:left w:val="nil"/>
              <w:bottom w:val="single" w:sz="4" w:space="0" w:color="808080"/>
              <w:right w:val="single" w:sz="4" w:space="0" w:color="808080"/>
            </w:tcBorders>
            <w:shd w:val="clear" w:color="auto" w:fill="auto"/>
            <w:vAlign w:val="center"/>
            <w:hideMark/>
          </w:tcPr>
          <w:p w14:paraId="074163AE"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10 to 20 days</w:t>
            </w:r>
          </w:p>
        </w:tc>
        <w:tc>
          <w:tcPr>
            <w:tcW w:w="1987" w:type="dxa"/>
            <w:tcBorders>
              <w:top w:val="nil"/>
              <w:left w:val="nil"/>
              <w:bottom w:val="single" w:sz="4" w:space="0" w:color="808080"/>
              <w:right w:val="single" w:sz="4" w:space="0" w:color="808080"/>
            </w:tcBorders>
            <w:shd w:val="clear" w:color="auto" w:fill="auto"/>
            <w:vAlign w:val="center"/>
            <w:hideMark/>
          </w:tcPr>
          <w:p w14:paraId="7299B8F7"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Medium</w:t>
            </w:r>
            <w:r w:rsidRPr="00AA18A9">
              <w:rPr>
                <w:rFonts w:ascii="Calibri" w:eastAsia="Times New Roman" w:hAnsi="Calibri" w:cs="Calibri"/>
                <w:color w:val="000000"/>
                <w:sz w:val="18"/>
                <w:szCs w:val="18"/>
                <w:lang w:eastAsia="en-NZ"/>
              </w:rPr>
              <w:br/>
              <w:t>(Assess Number Required , Skills Required and Availability)</w:t>
            </w:r>
          </w:p>
        </w:tc>
        <w:tc>
          <w:tcPr>
            <w:tcW w:w="1987" w:type="dxa"/>
            <w:tcBorders>
              <w:top w:val="nil"/>
              <w:left w:val="nil"/>
              <w:bottom w:val="single" w:sz="4" w:space="0" w:color="808080"/>
              <w:right w:val="single" w:sz="4" w:space="0" w:color="808080"/>
            </w:tcBorders>
            <w:shd w:val="clear" w:color="auto" w:fill="auto"/>
            <w:vAlign w:val="center"/>
            <w:hideMark/>
          </w:tcPr>
          <w:p w14:paraId="0E59C2C3"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Possible  Medium Impact</w:t>
            </w:r>
            <w:r w:rsidRPr="00AA18A9">
              <w:rPr>
                <w:rFonts w:ascii="Calibri" w:eastAsia="Times New Roman" w:hAnsi="Calibri" w:cs="Calibri"/>
                <w:color w:val="000000"/>
                <w:sz w:val="18"/>
                <w:szCs w:val="18"/>
                <w:lang w:eastAsia="en-NZ"/>
              </w:rPr>
              <w:br/>
              <w:t>(BT benefits team to provide rating)</w:t>
            </w:r>
          </w:p>
        </w:tc>
      </w:tr>
      <w:tr w:rsidR="00AA18A9" w:rsidRPr="00AA18A9" w14:paraId="04F9A61C" w14:textId="77777777" w:rsidTr="00AA18A9">
        <w:trPr>
          <w:trHeight w:val="1386"/>
        </w:trPr>
        <w:tc>
          <w:tcPr>
            <w:tcW w:w="1768" w:type="dxa"/>
            <w:tcBorders>
              <w:top w:val="nil"/>
              <w:left w:val="single" w:sz="4" w:space="0" w:color="808080"/>
              <w:bottom w:val="single" w:sz="4" w:space="0" w:color="808080"/>
              <w:right w:val="single" w:sz="4" w:space="0" w:color="808080"/>
            </w:tcBorders>
            <w:shd w:val="clear" w:color="000000" w:fill="C00000"/>
            <w:vAlign w:val="center"/>
            <w:hideMark/>
          </w:tcPr>
          <w:p w14:paraId="77AA9322" w14:textId="77777777" w:rsidR="00AA18A9" w:rsidRPr="00AA18A9" w:rsidRDefault="00AA18A9" w:rsidP="00AA18A9">
            <w:pPr>
              <w:autoSpaceDE/>
              <w:autoSpaceDN/>
              <w:adjustRightInd/>
              <w:spacing w:after="0"/>
              <w:jc w:val="center"/>
              <w:rPr>
                <w:rFonts w:ascii="Calibri" w:eastAsia="Times New Roman" w:hAnsi="Calibri" w:cs="Calibri"/>
                <w:color w:val="FFFFFF"/>
                <w:lang w:eastAsia="en-NZ"/>
              </w:rPr>
            </w:pPr>
            <w:r w:rsidRPr="00AA18A9">
              <w:rPr>
                <w:rFonts w:ascii="Calibri" w:eastAsia="Times New Roman" w:hAnsi="Calibri" w:cs="Calibri"/>
                <w:color w:val="FFFFFF"/>
                <w:lang w:eastAsia="en-NZ"/>
              </w:rPr>
              <w:t xml:space="preserve">High </w:t>
            </w:r>
          </w:p>
        </w:tc>
        <w:tc>
          <w:tcPr>
            <w:tcW w:w="2947" w:type="dxa"/>
            <w:tcBorders>
              <w:top w:val="nil"/>
              <w:left w:val="nil"/>
              <w:bottom w:val="single" w:sz="4" w:space="0" w:color="808080"/>
              <w:right w:val="single" w:sz="4" w:space="0" w:color="808080"/>
            </w:tcBorders>
            <w:shd w:val="clear" w:color="auto" w:fill="auto"/>
            <w:vAlign w:val="center"/>
            <w:hideMark/>
          </w:tcPr>
          <w:p w14:paraId="65DB6507"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 xml:space="preserve">Change that </w:t>
            </w:r>
            <w:r w:rsidRPr="00AA18A9">
              <w:rPr>
                <w:rFonts w:ascii="Calibri" w:eastAsia="Times New Roman" w:hAnsi="Calibri" w:cs="Calibri"/>
                <w:color w:val="000000"/>
                <w:sz w:val="18"/>
                <w:szCs w:val="18"/>
                <w:u w:val="single"/>
                <w:lang w:eastAsia="en-NZ"/>
              </w:rPr>
              <w:t>will</w:t>
            </w:r>
            <w:r w:rsidRPr="00AA18A9">
              <w:rPr>
                <w:rFonts w:ascii="Calibri" w:eastAsia="Times New Roman" w:hAnsi="Calibri" w:cs="Calibri"/>
                <w:color w:val="000000"/>
                <w:sz w:val="18"/>
                <w:szCs w:val="18"/>
                <w:lang w:eastAsia="en-NZ"/>
              </w:rPr>
              <w:t xml:space="preserve"> affect</w:t>
            </w:r>
            <w:r w:rsidRPr="00AA18A9">
              <w:rPr>
                <w:rFonts w:ascii="Calibri" w:eastAsia="Times New Roman" w:hAnsi="Calibri" w:cs="Calibri"/>
                <w:color w:val="000000"/>
                <w:sz w:val="18"/>
                <w:szCs w:val="18"/>
                <w:lang w:eastAsia="en-NZ"/>
              </w:rPr>
              <w:br/>
              <w:t>the critical path and/or key milestones and/or deliverable dates by &gt; 4 weeks</w:t>
            </w:r>
          </w:p>
        </w:tc>
        <w:tc>
          <w:tcPr>
            <w:tcW w:w="1987" w:type="dxa"/>
            <w:tcBorders>
              <w:top w:val="nil"/>
              <w:left w:val="nil"/>
              <w:bottom w:val="single" w:sz="4" w:space="0" w:color="808080"/>
              <w:right w:val="single" w:sz="4" w:space="0" w:color="808080"/>
            </w:tcBorders>
            <w:shd w:val="clear" w:color="auto" w:fill="auto"/>
            <w:vAlign w:val="center"/>
            <w:hideMark/>
          </w:tcPr>
          <w:p w14:paraId="2CBFAA1E"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High</w:t>
            </w:r>
          </w:p>
        </w:tc>
        <w:tc>
          <w:tcPr>
            <w:tcW w:w="1987" w:type="dxa"/>
            <w:tcBorders>
              <w:top w:val="nil"/>
              <w:left w:val="nil"/>
              <w:bottom w:val="single" w:sz="4" w:space="0" w:color="808080"/>
              <w:right w:val="single" w:sz="4" w:space="0" w:color="808080"/>
            </w:tcBorders>
            <w:shd w:val="clear" w:color="auto" w:fill="auto"/>
            <w:vAlign w:val="center"/>
            <w:hideMark/>
          </w:tcPr>
          <w:p w14:paraId="4FEDFBF1"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&gt; 20 days</w:t>
            </w:r>
          </w:p>
        </w:tc>
        <w:tc>
          <w:tcPr>
            <w:tcW w:w="1987" w:type="dxa"/>
            <w:tcBorders>
              <w:top w:val="nil"/>
              <w:left w:val="nil"/>
              <w:bottom w:val="single" w:sz="4" w:space="0" w:color="808080"/>
              <w:right w:val="single" w:sz="4" w:space="0" w:color="808080"/>
            </w:tcBorders>
            <w:shd w:val="clear" w:color="auto" w:fill="auto"/>
            <w:vAlign w:val="center"/>
            <w:hideMark/>
          </w:tcPr>
          <w:p w14:paraId="77E72B7B"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High</w:t>
            </w:r>
            <w:r w:rsidRPr="00AA18A9">
              <w:rPr>
                <w:rFonts w:ascii="Calibri" w:eastAsia="Times New Roman" w:hAnsi="Calibri" w:cs="Calibri"/>
                <w:color w:val="000000"/>
                <w:sz w:val="18"/>
                <w:szCs w:val="18"/>
                <w:lang w:eastAsia="en-NZ"/>
              </w:rPr>
              <w:br/>
              <w:t>(Assess Number Required , Skills Required and Availability)</w:t>
            </w:r>
          </w:p>
        </w:tc>
        <w:tc>
          <w:tcPr>
            <w:tcW w:w="1987" w:type="dxa"/>
            <w:tcBorders>
              <w:top w:val="nil"/>
              <w:left w:val="nil"/>
              <w:bottom w:val="single" w:sz="4" w:space="0" w:color="808080"/>
              <w:right w:val="single" w:sz="4" w:space="0" w:color="808080"/>
            </w:tcBorders>
            <w:shd w:val="clear" w:color="auto" w:fill="auto"/>
            <w:vAlign w:val="center"/>
            <w:hideMark/>
          </w:tcPr>
          <w:p w14:paraId="7A7C1334" w14:textId="77777777" w:rsidR="00AA18A9" w:rsidRPr="00AA18A9" w:rsidRDefault="00AA18A9" w:rsidP="00AA18A9">
            <w:pPr>
              <w:autoSpaceDE/>
              <w:autoSpaceDN/>
              <w:adjustRightInd/>
              <w:spacing w:after="0"/>
              <w:jc w:val="center"/>
              <w:rPr>
                <w:rFonts w:ascii="Calibri" w:eastAsia="Times New Roman" w:hAnsi="Calibri" w:cs="Calibri"/>
                <w:color w:val="000000"/>
                <w:sz w:val="18"/>
                <w:szCs w:val="18"/>
                <w:lang w:eastAsia="en-NZ"/>
              </w:rPr>
            </w:pPr>
            <w:r w:rsidRPr="00AA18A9">
              <w:rPr>
                <w:rFonts w:ascii="Calibri" w:eastAsia="Times New Roman" w:hAnsi="Calibri" w:cs="Calibri"/>
                <w:color w:val="000000"/>
                <w:sz w:val="18"/>
                <w:szCs w:val="18"/>
                <w:lang w:eastAsia="en-NZ"/>
              </w:rPr>
              <w:t>Possible High Impact</w:t>
            </w:r>
            <w:r w:rsidRPr="00AA18A9">
              <w:rPr>
                <w:rFonts w:ascii="Calibri" w:eastAsia="Times New Roman" w:hAnsi="Calibri" w:cs="Calibri"/>
                <w:color w:val="000000"/>
                <w:sz w:val="18"/>
                <w:szCs w:val="18"/>
                <w:lang w:eastAsia="en-NZ"/>
              </w:rPr>
              <w:br/>
              <w:t>(BT benefits team to provide rating)</w:t>
            </w:r>
          </w:p>
        </w:tc>
      </w:tr>
    </w:tbl>
    <w:p w14:paraId="46CF8572" w14:textId="0217C3EE" w:rsidR="00524734" w:rsidRDefault="00524734" w:rsidP="00D76E8F">
      <w:pPr>
        <w:rPr>
          <w:lang w:eastAsia="en-NZ"/>
        </w:rPr>
      </w:pPr>
    </w:p>
    <w:p w14:paraId="64C442A6" w14:textId="77777777" w:rsidR="004704B3" w:rsidRDefault="004704B3" w:rsidP="00D76E8F">
      <w:pPr>
        <w:rPr>
          <w:lang w:eastAsia="en-NZ"/>
        </w:rPr>
      </w:pPr>
    </w:p>
    <w:sectPr w:rsidR="004704B3" w:rsidSect="00B81C48">
      <w:headerReference w:type="default" r:id="rId16"/>
      <w:footerReference w:type="default" r:id="rId17"/>
      <w:pgSz w:w="16838" w:h="11906" w:orient="landscape"/>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3BAC" w14:textId="77777777" w:rsidR="00C404E3" w:rsidRDefault="00C404E3" w:rsidP="0028091D">
      <w:r>
        <w:separator/>
      </w:r>
    </w:p>
    <w:p w14:paraId="57CE043C" w14:textId="77777777" w:rsidR="00C404E3" w:rsidRDefault="00C404E3" w:rsidP="0028091D"/>
  </w:endnote>
  <w:endnote w:type="continuationSeparator" w:id="0">
    <w:p w14:paraId="3526A43A" w14:textId="77777777" w:rsidR="00C404E3" w:rsidRDefault="00C404E3" w:rsidP="0028091D">
      <w:r>
        <w:continuationSeparator/>
      </w:r>
    </w:p>
    <w:p w14:paraId="26770237" w14:textId="77777777" w:rsidR="00C404E3" w:rsidRDefault="00C404E3" w:rsidP="0028091D"/>
  </w:endnote>
  <w:endnote w:type="continuationNotice" w:id="1">
    <w:p w14:paraId="1CAC6AB2" w14:textId="77777777" w:rsidR="00C404E3" w:rsidRDefault="00C40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rPr>
      <w:id w:val="1666973267"/>
      <w:docPartObj>
        <w:docPartGallery w:val="Page Numbers (Bottom of Page)"/>
        <w:docPartUnique/>
      </w:docPartObj>
    </w:sdtPr>
    <w:sdtEndPr>
      <w:rPr>
        <w:color w:val="4C575F"/>
      </w:rPr>
    </w:sdtEndPr>
    <w:sdtContent>
      <w:p w14:paraId="0DCC843F" w14:textId="77777777" w:rsidR="00CF755B" w:rsidRDefault="00C404E3" w:rsidP="00236F7A">
        <w:pPr>
          <w:pStyle w:val="Footer"/>
          <w:rPr>
            <w:color w:val="BFBFBF" w:themeColor="background1" w:themeShade="BF"/>
          </w:rPr>
        </w:pPr>
        <w:r>
          <w:rPr>
            <w:color w:val="BFBFBF" w:themeColor="background1" w:themeShade="BF"/>
          </w:rPr>
          <w:pict w14:anchorId="06CE415C">
            <v:rect id="_x0000_i1025" style="width:481.9pt;height:1pt" o:hralign="center" o:hrstd="t" o:hrnoshade="t" o:hr="t" fillcolor="#70797f" stroked="f"/>
          </w:pict>
        </w:r>
      </w:p>
      <w:p w14:paraId="79FA0D92" w14:textId="09AF7546" w:rsidR="00CF755B" w:rsidRPr="0098335F" w:rsidRDefault="00CF755B" w:rsidP="000863E1">
        <w:pPr>
          <w:pStyle w:val="Footer"/>
          <w:tabs>
            <w:tab w:val="clear" w:pos="4513"/>
            <w:tab w:val="clear" w:pos="9026"/>
            <w:tab w:val="right" w:pos="9638"/>
            <w:tab w:val="right" w:pos="14459"/>
          </w:tabs>
          <w:rPr>
            <w:color w:val="BFBFBF" w:themeColor="background1" w:themeShade="BF"/>
          </w:rPr>
        </w:pPr>
        <w:r>
          <w:rPr>
            <w:b/>
            <w:color w:val="4C575F"/>
          </w:rPr>
          <w:tab/>
        </w:r>
        <w:r w:rsidRPr="006E45A3">
          <w:rPr>
            <w:color w:val="4C575F"/>
          </w:rPr>
          <w:t xml:space="preserve">Page </w:t>
        </w:r>
        <w:r w:rsidRPr="006E45A3">
          <w:rPr>
            <w:color w:val="4C575F"/>
          </w:rPr>
          <w:fldChar w:fldCharType="begin"/>
        </w:r>
        <w:r w:rsidRPr="006E45A3">
          <w:rPr>
            <w:color w:val="4C575F"/>
          </w:rPr>
          <w:instrText xml:space="preserve"> PAGE </w:instrText>
        </w:r>
        <w:r w:rsidRPr="006E45A3">
          <w:rPr>
            <w:color w:val="4C575F"/>
          </w:rPr>
          <w:fldChar w:fldCharType="separate"/>
        </w:r>
        <w:r>
          <w:rPr>
            <w:noProof/>
            <w:color w:val="4C575F"/>
          </w:rPr>
          <w:t>62</w:t>
        </w:r>
        <w:r w:rsidRPr="006E45A3">
          <w:rPr>
            <w:color w:val="4C575F"/>
          </w:rPr>
          <w:fldChar w:fldCharType="end"/>
        </w:r>
        <w:r w:rsidRPr="006E45A3">
          <w:rPr>
            <w:color w:val="4C575F"/>
          </w:rPr>
          <w:t xml:space="preserve"> of </w:t>
        </w:r>
        <w:r w:rsidRPr="006E45A3">
          <w:rPr>
            <w:color w:val="4C575F"/>
          </w:rPr>
          <w:fldChar w:fldCharType="begin"/>
        </w:r>
        <w:r w:rsidRPr="006E45A3">
          <w:rPr>
            <w:color w:val="4C575F"/>
          </w:rPr>
          <w:instrText xml:space="preserve"> NUMPAGES </w:instrText>
        </w:r>
        <w:r w:rsidRPr="006E45A3">
          <w:rPr>
            <w:color w:val="4C575F"/>
          </w:rPr>
          <w:fldChar w:fldCharType="separate"/>
        </w:r>
        <w:r>
          <w:rPr>
            <w:noProof/>
            <w:color w:val="4C575F"/>
          </w:rPr>
          <w:t>62</w:t>
        </w:r>
        <w:r w:rsidRPr="006E45A3">
          <w:rPr>
            <w:noProof/>
            <w:color w:val="4C575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rPr>
      <w:id w:val="1010722346"/>
      <w:docPartObj>
        <w:docPartGallery w:val="Page Numbers (Bottom of Page)"/>
        <w:docPartUnique/>
      </w:docPartObj>
    </w:sdtPr>
    <w:sdtEndPr>
      <w:rPr>
        <w:color w:val="4C575F"/>
      </w:rPr>
    </w:sdtEndPr>
    <w:sdtContent>
      <w:p w14:paraId="538C52CD" w14:textId="77777777" w:rsidR="00CF755B" w:rsidRDefault="00C404E3" w:rsidP="00236F7A">
        <w:pPr>
          <w:pStyle w:val="Footer"/>
          <w:rPr>
            <w:color w:val="BFBFBF" w:themeColor="background1" w:themeShade="BF"/>
          </w:rPr>
        </w:pPr>
        <w:r>
          <w:rPr>
            <w:color w:val="BFBFBF" w:themeColor="background1" w:themeShade="BF"/>
          </w:rPr>
          <w:pict w14:anchorId="1C0C75A0">
            <v:rect id="_x0000_i1027" style="width:481.9pt;height:1pt" o:hralign="center" o:hrstd="t" o:hrnoshade="t" o:hr="t" fillcolor="#70797f" stroked="f"/>
          </w:pict>
        </w:r>
      </w:p>
      <w:p w14:paraId="49515844" w14:textId="2DB1234F" w:rsidR="00CF755B" w:rsidRPr="0098335F" w:rsidRDefault="00CF755B" w:rsidP="000863E1">
        <w:pPr>
          <w:pStyle w:val="Footer"/>
          <w:tabs>
            <w:tab w:val="clear" w:pos="4513"/>
            <w:tab w:val="clear" w:pos="9026"/>
            <w:tab w:val="right" w:pos="9638"/>
            <w:tab w:val="right" w:pos="14459"/>
          </w:tabs>
          <w:rPr>
            <w:color w:val="BFBFBF" w:themeColor="background1" w:themeShade="BF"/>
          </w:rPr>
        </w:pPr>
        <w:r>
          <w:rPr>
            <w:b/>
            <w:color w:val="4C575F"/>
          </w:rPr>
          <w:tab/>
        </w:r>
        <w:r w:rsidRPr="006E45A3">
          <w:rPr>
            <w:color w:val="4C575F"/>
          </w:rPr>
          <w:t xml:space="preserve">Page </w:t>
        </w:r>
        <w:r w:rsidRPr="006E45A3">
          <w:rPr>
            <w:color w:val="4C575F"/>
          </w:rPr>
          <w:fldChar w:fldCharType="begin"/>
        </w:r>
        <w:r w:rsidRPr="006E45A3">
          <w:rPr>
            <w:color w:val="4C575F"/>
          </w:rPr>
          <w:instrText xml:space="preserve"> PAGE </w:instrText>
        </w:r>
        <w:r w:rsidRPr="006E45A3">
          <w:rPr>
            <w:color w:val="4C575F"/>
          </w:rPr>
          <w:fldChar w:fldCharType="separate"/>
        </w:r>
        <w:r>
          <w:rPr>
            <w:noProof/>
            <w:color w:val="4C575F"/>
          </w:rPr>
          <w:t>71</w:t>
        </w:r>
        <w:r w:rsidRPr="006E45A3">
          <w:rPr>
            <w:color w:val="4C575F"/>
          </w:rPr>
          <w:fldChar w:fldCharType="end"/>
        </w:r>
        <w:r w:rsidRPr="006E45A3">
          <w:rPr>
            <w:color w:val="4C575F"/>
          </w:rPr>
          <w:t xml:space="preserve"> of </w:t>
        </w:r>
        <w:r w:rsidRPr="006E45A3">
          <w:rPr>
            <w:color w:val="4C575F"/>
          </w:rPr>
          <w:fldChar w:fldCharType="begin"/>
        </w:r>
        <w:r w:rsidRPr="006E45A3">
          <w:rPr>
            <w:color w:val="4C575F"/>
          </w:rPr>
          <w:instrText xml:space="preserve"> NUMPAGES </w:instrText>
        </w:r>
        <w:r w:rsidRPr="006E45A3">
          <w:rPr>
            <w:color w:val="4C575F"/>
          </w:rPr>
          <w:fldChar w:fldCharType="separate"/>
        </w:r>
        <w:r>
          <w:rPr>
            <w:noProof/>
            <w:color w:val="4C575F"/>
          </w:rPr>
          <w:t>71</w:t>
        </w:r>
        <w:r w:rsidRPr="006E45A3">
          <w:rPr>
            <w:noProof/>
            <w:color w:val="4C575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rPr>
      <w:id w:val="379916575"/>
      <w:docPartObj>
        <w:docPartGallery w:val="Page Numbers (Bottom of Page)"/>
        <w:docPartUnique/>
      </w:docPartObj>
    </w:sdtPr>
    <w:sdtEndPr>
      <w:rPr>
        <w:color w:val="4C575F"/>
      </w:rPr>
    </w:sdtEndPr>
    <w:sdtContent>
      <w:p w14:paraId="2764E4CA" w14:textId="437C9AC4" w:rsidR="00CF755B" w:rsidRDefault="00C404E3" w:rsidP="00236F7A">
        <w:pPr>
          <w:pStyle w:val="Footer"/>
          <w:rPr>
            <w:color w:val="BFBFBF" w:themeColor="background1" w:themeShade="BF"/>
          </w:rPr>
        </w:pPr>
        <w:r>
          <w:rPr>
            <w:color w:val="BFBFBF" w:themeColor="background1" w:themeShade="BF"/>
          </w:rPr>
          <w:pict w14:anchorId="1C0C75A0">
            <v:rect id="_x0000_i1029" style="width:481.9pt;height:1pt" o:hralign="center" o:hrstd="t" o:hrnoshade="t" o:hr="t" fillcolor="#70797f" stroked="f"/>
          </w:pict>
        </w:r>
      </w:p>
      <w:p w14:paraId="2C42F358" w14:textId="02752901" w:rsidR="00CF755B" w:rsidRPr="0098335F" w:rsidRDefault="00CF755B" w:rsidP="000863E1">
        <w:pPr>
          <w:pStyle w:val="Footer"/>
          <w:tabs>
            <w:tab w:val="clear" w:pos="4513"/>
            <w:tab w:val="clear" w:pos="9026"/>
            <w:tab w:val="right" w:pos="9638"/>
            <w:tab w:val="right" w:pos="14459"/>
          </w:tabs>
          <w:rPr>
            <w:color w:val="BFBFBF" w:themeColor="background1" w:themeShade="BF"/>
          </w:rPr>
        </w:pPr>
        <w:r>
          <w:rPr>
            <w:b/>
            <w:color w:val="4C575F"/>
          </w:rPr>
          <w:tab/>
        </w:r>
        <w:r w:rsidRPr="006E45A3">
          <w:rPr>
            <w:color w:val="4C575F"/>
          </w:rPr>
          <w:t xml:space="preserve">Page </w:t>
        </w:r>
        <w:r w:rsidRPr="006E45A3">
          <w:rPr>
            <w:color w:val="4C575F"/>
          </w:rPr>
          <w:fldChar w:fldCharType="begin"/>
        </w:r>
        <w:r w:rsidRPr="006E45A3">
          <w:rPr>
            <w:color w:val="4C575F"/>
          </w:rPr>
          <w:instrText xml:space="preserve"> PAGE </w:instrText>
        </w:r>
        <w:r w:rsidRPr="006E45A3">
          <w:rPr>
            <w:color w:val="4C575F"/>
          </w:rPr>
          <w:fldChar w:fldCharType="separate"/>
        </w:r>
        <w:r>
          <w:rPr>
            <w:noProof/>
            <w:color w:val="4C575F"/>
          </w:rPr>
          <w:t>71</w:t>
        </w:r>
        <w:r w:rsidRPr="006E45A3">
          <w:rPr>
            <w:color w:val="4C575F"/>
          </w:rPr>
          <w:fldChar w:fldCharType="end"/>
        </w:r>
        <w:r w:rsidRPr="006E45A3">
          <w:rPr>
            <w:color w:val="4C575F"/>
          </w:rPr>
          <w:t xml:space="preserve"> of </w:t>
        </w:r>
        <w:r w:rsidRPr="006E45A3">
          <w:rPr>
            <w:color w:val="4C575F"/>
          </w:rPr>
          <w:fldChar w:fldCharType="begin"/>
        </w:r>
        <w:r w:rsidRPr="006E45A3">
          <w:rPr>
            <w:color w:val="4C575F"/>
          </w:rPr>
          <w:instrText xml:space="preserve"> NUMPAGES </w:instrText>
        </w:r>
        <w:r w:rsidRPr="006E45A3">
          <w:rPr>
            <w:color w:val="4C575F"/>
          </w:rPr>
          <w:fldChar w:fldCharType="separate"/>
        </w:r>
        <w:r>
          <w:rPr>
            <w:noProof/>
            <w:color w:val="4C575F"/>
          </w:rPr>
          <w:t>71</w:t>
        </w:r>
        <w:r w:rsidRPr="006E45A3">
          <w:rPr>
            <w:noProof/>
            <w:color w:val="4C575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2ADA" w14:textId="77777777" w:rsidR="00C404E3" w:rsidRDefault="00C404E3" w:rsidP="0028091D">
      <w:bookmarkStart w:id="0" w:name="_Hlk106179867"/>
      <w:bookmarkEnd w:id="0"/>
      <w:r>
        <w:separator/>
      </w:r>
    </w:p>
    <w:p w14:paraId="483699E4" w14:textId="77777777" w:rsidR="00C404E3" w:rsidRDefault="00C404E3" w:rsidP="0028091D"/>
  </w:footnote>
  <w:footnote w:type="continuationSeparator" w:id="0">
    <w:p w14:paraId="1DC740C8" w14:textId="77777777" w:rsidR="00C404E3" w:rsidRDefault="00C404E3" w:rsidP="0028091D">
      <w:r>
        <w:continuationSeparator/>
      </w:r>
    </w:p>
    <w:p w14:paraId="000CF4D4" w14:textId="77777777" w:rsidR="00C404E3" w:rsidRDefault="00C404E3" w:rsidP="0028091D"/>
  </w:footnote>
  <w:footnote w:type="continuationNotice" w:id="1">
    <w:p w14:paraId="399508E3" w14:textId="77777777" w:rsidR="00C404E3" w:rsidRDefault="00C404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E8E" w14:textId="44FE1545" w:rsidR="00CF755B" w:rsidRPr="0028091D" w:rsidRDefault="00CF755B" w:rsidP="00C6409E">
    <w:pPr>
      <w:pStyle w:val="Header"/>
      <w:tabs>
        <w:tab w:val="clear" w:pos="4513"/>
        <w:tab w:val="clear" w:pos="9026"/>
        <w:tab w:val="right" w:pos="9923"/>
      </w:tabs>
      <w:jc w:val="right"/>
    </w:pPr>
    <w:r>
      <mc:AlternateContent>
        <mc:Choice Requires="wps">
          <w:drawing>
            <wp:anchor distT="0" distB="0" distL="114300" distR="114300" simplePos="0" relativeHeight="251678720" behindDoc="0" locked="0" layoutInCell="0" allowOverlap="1" wp14:anchorId="73F683DC" wp14:editId="4342B8E1">
              <wp:simplePos x="0" y="0"/>
              <wp:positionH relativeFrom="page">
                <wp:align>center</wp:align>
              </wp:positionH>
              <wp:positionV relativeFrom="page">
                <wp:align>top</wp:align>
              </wp:positionV>
              <wp:extent cx="7772400" cy="462280"/>
              <wp:effectExtent l="0" t="0" r="0" b="13970"/>
              <wp:wrapNone/>
              <wp:docPr id="4" name="MSIPCMdb8e4c18a5f58e8ddc3b12be" descr="{&quot;HashCode&quot;:-120823351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22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C4E0C" w14:textId="474D06C4" w:rsidR="00CF755B" w:rsidRPr="00A50BAB" w:rsidRDefault="00A50BAB" w:rsidP="00A50BAB">
                          <w:pPr>
                            <w:spacing w:after="0"/>
                            <w:jc w:val="center"/>
                            <w:rPr>
                              <w:rFonts w:ascii="Calibri" w:hAnsi="Calibri" w:cs="Calibri"/>
                              <w:color w:val="000000"/>
                            </w:rPr>
                          </w:pPr>
                          <w:r w:rsidRPr="00A50BAB">
                            <w:rPr>
                              <w:rFonts w:ascii="Calibri" w:hAnsi="Calibri" w:cs="Calibri"/>
                              <w:color w:val="000000"/>
                            </w:rPr>
                            <w:t>[IN CONFIDENCE RELEASE EXTERNAL]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F683DC" id="_x0000_t202" coordsize="21600,21600" o:spt="202" path="m,l,21600r21600,l21600,xe">
              <v:stroke joinstyle="miter"/>
              <v:path gradientshapeok="t" o:connecttype="rect"/>
            </v:shapetype>
            <v:shape id="MSIPCMdb8e4c18a5f58e8ddc3b12be" o:spid="_x0000_s1027" type="#_x0000_t202" alt="{&quot;HashCode&quot;:-1208233518,&quot;Height&quot;:9999999.0,&quot;Width&quot;:9999999.0,&quot;Placement&quot;:&quot;Header&quot;,&quot;Index&quot;:&quot;Primary&quot;,&quot;Section&quot;:1,&quot;Top&quot;:0.0,&quot;Left&quot;:0.0}" style="position:absolute;left:0;text-align:left;margin-left:0;margin-top:0;width:612pt;height:36.4pt;z-index:25167872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" o:allowincell="f" filled="f" stroked="f" strokeweight=".5pt">
              <v:textbox inset=",0,,0">
                <w:txbxContent>
                  <w:p w14:paraId="160C4E0C" w14:textId="474D06C4" w:rsidR="00CF755B" w:rsidRPr="00A50BAB" w:rsidRDefault="00A50BAB" w:rsidP="00A50BAB">
                    <w:pPr>
                      <w:spacing w:after="0"/>
                      <w:jc w:val="center"/>
                      <w:rPr>
                        <w:rFonts w:ascii="Calibri" w:hAnsi="Calibri" w:cs="Calibri"/>
                        <w:color w:val="000000"/>
                      </w:rPr>
                    </w:pPr>
                    <w:r w:rsidRPr="00A50BAB">
                      <w:rPr>
                        <w:rFonts w:ascii="Calibri" w:hAnsi="Calibri" w:cs="Calibri"/>
                        <w:color w:val="000000"/>
                      </w:rPr>
                      <w:t>[IN CONFIDENCE RELEASE EXTERNAL]</w:t>
                    </w:r>
                  </w:p>
                </w:txbxContent>
              </v:textbox>
              <w10:wrap anchorx="page" anchory="page"/>
            </v:shape>
          </w:pict>
        </mc:Fallback>
      </mc:AlternateContent>
    </w:r>
    <w:r w:rsidRPr="00C271CF">
      <w:drawing>
        <wp:inline distT="0" distB="0" distL="0" distR="0" wp14:anchorId="1023BE99" wp14:editId="71BB79FC">
          <wp:extent cx="1630733" cy="468000"/>
          <wp:effectExtent l="0" t="0" r="7620" b="8255"/>
          <wp:docPr id="13" name="Picture 13" descr="IR logo t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8" descr="IR logo teal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733" cy="468000"/>
                  </a:xfrm>
                  <a:prstGeom prst="rect">
                    <a:avLst/>
                  </a:prstGeom>
                  <a:noFill/>
                </pic:spPr>
              </pic:pic>
            </a:graphicData>
          </a:graphic>
        </wp:inline>
      </w:drawing>
    </w:r>
    <w:r>
      <w:tab/>
      <w:t xml:space="preserve">    </w:t>
    </w:r>
    <w:r>
      <w:drawing>
        <wp:inline distT="0" distB="0" distL="0" distR="0" wp14:anchorId="1023BE9B" wp14:editId="4043A81E">
          <wp:extent cx="2517432" cy="498101"/>
          <wp:effectExtent l="0" t="0" r="0" b="0"/>
          <wp:docPr id="14" name="Picture 14" descr="C:\Users\17gapa\AppData\Local\Temp\wz0524\IRD Business Transformation Logo\72dpi Jpeg\IRD Business Transformation Logo Small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gapa\AppData\Local\Temp\wz0524\IRD Business Transformation Logo\72dpi Jpeg\IRD Business Transformation Logo Small_72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1336" cy="50085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D8AB" w14:textId="77777777" w:rsidR="00CF755B" w:rsidRPr="0028091D" w:rsidRDefault="00CF755B" w:rsidP="006E3A97">
    <w:pPr>
      <w:pStyle w:val="Header"/>
      <w:tabs>
        <w:tab w:val="clear" w:pos="9026"/>
        <w:tab w:val="right" w:pos="9781"/>
      </w:tabs>
      <w:spacing w:before="60" w:after="60"/>
    </w:pPr>
    <w:r>
      <mc:AlternateContent>
        <mc:Choice Requires="wps">
          <w:drawing>
            <wp:anchor distT="0" distB="0" distL="114300" distR="114300" simplePos="0" relativeHeight="251678722" behindDoc="0" locked="0" layoutInCell="0" allowOverlap="1" wp14:anchorId="7E3C0E9E" wp14:editId="7E954C34">
              <wp:simplePos x="0" y="0"/>
              <wp:positionH relativeFrom="page">
                <wp:align>center</wp:align>
              </wp:positionH>
              <wp:positionV relativeFrom="page">
                <wp:align>top</wp:align>
              </wp:positionV>
              <wp:extent cx="7772400" cy="462280"/>
              <wp:effectExtent l="0" t="0" r="0" b="13970"/>
              <wp:wrapNone/>
              <wp:docPr id="2" name="MSIPCM36a647948e958f2299a65b27" descr="{&quot;HashCode&quot;:-1208233518,&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22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7859B" w14:textId="0AEC8EC6" w:rsidR="00CF755B" w:rsidRPr="00A50BAB" w:rsidRDefault="00A50BAB" w:rsidP="00A50BAB">
                          <w:pPr>
                            <w:spacing w:after="0"/>
                            <w:jc w:val="center"/>
                            <w:rPr>
                              <w:rFonts w:ascii="Calibri" w:hAnsi="Calibri" w:cs="Calibri"/>
                              <w:color w:val="000000"/>
                            </w:rPr>
                          </w:pPr>
                          <w:r w:rsidRPr="00A50BAB">
                            <w:rPr>
                              <w:rFonts w:ascii="Calibri" w:hAnsi="Calibri" w:cs="Calibri"/>
                              <w:color w:val="000000"/>
                            </w:rPr>
                            <w:t>[IN CONFIDENCE RELEASE EXTERNAL]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E3C0E9E" id="_x0000_t202" coordsize="21600,21600" o:spt="202" path="m,l,21600r21600,l21600,xe">
              <v:stroke joinstyle="miter"/>
              <v:path gradientshapeok="t" o:connecttype="rect"/>
            </v:shapetype>
            <v:shape id="MSIPCM36a647948e958f2299a65b27" o:spid="_x0000_s1028" type="#_x0000_t202" alt="{&quot;HashCode&quot;:-1208233518,&quot;Height&quot;:9999999.0,&quot;Width&quot;:9999999.0,&quot;Placement&quot;:&quot;Header&quot;,&quot;Index&quot;:&quot;Primary&quot;,&quot;Section&quot;:3,&quot;Top&quot;:0.0,&quot;Left&quot;:0.0}" style="position:absolute;margin-left:0;margin-top:0;width:612pt;height:36.4pt;z-index:25167872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" o:allowincell="f" filled="f" stroked="f" strokeweight=".5pt">
              <v:textbox inset=",0,,0">
                <w:txbxContent>
                  <w:p w14:paraId="0767859B" w14:textId="0AEC8EC6" w:rsidR="00CF755B" w:rsidRPr="00A50BAB" w:rsidRDefault="00A50BAB" w:rsidP="00A50BAB">
                    <w:pPr>
                      <w:spacing w:after="0"/>
                      <w:jc w:val="center"/>
                      <w:rPr>
                        <w:rFonts w:ascii="Calibri" w:hAnsi="Calibri" w:cs="Calibri"/>
                        <w:color w:val="000000"/>
                      </w:rPr>
                    </w:pPr>
                    <w:r w:rsidRPr="00A50BAB">
                      <w:rPr>
                        <w:rFonts w:ascii="Calibri" w:hAnsi="Calibri" w:cs="Calibri"/>
                        <w:color w:val="000000"/>
                      </w:rPr>
                      <w:t>[IN CONFIDENCE RELEASE EXTERNAL]</w:t>
                    </w:r>
                  </w:p>
                </w:txbxContent>
              </v:textbox>
              <w10:wrap anchorx="page" anchory="page"/>
            </v:shape>
          </w:pict>
        </mc:Fallback>
      </mc:AlternateContent>
    </w:r>
    <w:r>
      <mc:AlternateContent>
        <mc:Choice Requires="wps">
          <w:drawing>
            <wp:anchor distT="0" distB="0" distL="114300" distR="114300" simplePos="0" relativeHeight="251678721" behindDoc="0" locked="0" layoutInCell="0" allowOverlap="1" wp14:anchorId="226BF9D7" wp14:editId="409967C4">
              <wp:simplePos x="0" y="0"/>
              <wp:positionH relativeFrom="page">
                <wp:align>center</wp:align>
              </wp:positionH>
              <wp:positionV relativeFrom="page">
                <wp:align>top</wp:align>
              </wp:positionV>
              <wp:extent cx="7772400" cy="462280"/>
              <wp:effectExtent l="0" t="0" r="0" b="13970"/>
              <wp:wrapNone/>
              <wp:docPr id="5" name="MSIPCM793148a9a131162bcff01990" descr="{&quot;HashCode&quot;:-1208233518,&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22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80D658" w14:textId="7DF7F376" w:rsidR="00CF755B" w:rsidRPr="00A50BAB" w:rsidRDefault="00A50BAB" w:rsidP="00A50BAB">
                          <w:pPr>
                            <w:spacing w:after="0"/>
                            <w:jc w:val="center"/>
                            <w:rPr>
                              <w:rFonts w:ascii="Calibri" w:hAnsi="Calibri" w:cs="Calibri"/>
                              <w:color w:val="000000"/>
                            </w:rPr>
                          </w:pPr>
                          <w:r w:rsidRPr="00A50BAB">
                            <w:rPr>
                              <w:rFonts w:ascii="Calibri" w:hAnsi="Calibri" w:cs="Calibri"/>
                              <w:color w:val="000000"/>
                            </w:rPr>
                            <w:t>[IN CONFIDENCE RELEASE EXTERNAL]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26BF9D7" id="MSIPCM793148a9a131162bcff01990" o:spid="_x0000_s1029" type="#_x0000_t202" alt="{&quot;HashCode&quot;:-1208233518,&quot;Height&quot;:9999999.0,&quot;Width&quot;:9999999.0,&quot;Placement&quot;:&quot;Header&quot;,&quot;Index&quot;:&quot;Primary&quot;,&quot;Section&quot;:4,&quot;Top&quot;:0.0,&quot;Left&quot;:0.0}" style="position:absolute;margin-left:0;margin-top:0;width:612pt;height:36.4pt;z-index:25167872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" o:allowincell="f" filled="f" stroked="f" strokeweight=".5pt">
              <v:textbox inset=",0,,0">
                <w:txbxContent>
                  <w:p w14:paraId="5580D658" w14:textId="7DF7F376" w:rsidR="00CF755B" w:rsidRPr="00A50BAB" w:rsidRDefault="00A50BAB" w:rsidP="00A50BAB">
                    <w:pPr>
                      <w:spacing w:after="0"/>
                      <w:jc w:val="center"/>
                      <w:rPr>
                        <w:rFonts w:ascii="Calibri" w:hAnsi="Calibri" w:cs="Calibri"/>
                        <w:color w:val="000000"/>
                      </w:rPr>
                    </w:pPr>
                    <w:r w:rsidRPr="00A50BAB">
                      <w:rPr>
                        <w:rFonts w:ascii="Calibri" w:hAnsi="Calibri" w:cs="Calibri"/>
                        <w:color w:val="000000"/>
                      </w:rPr>
                      <w:t>[IN CONFIDENCE RELEASE EXTERNAL]</w:t>
                    </w:r>
                  </w:p>
                </w:txbxContent>
              </v:textbox>
              <w10:wrap anchorx="page" anchory="page"/>
            </v:shape>
          </w:pict>
        </mc:Fallback>
      </mc:AlternateContent>
    </w:r>
    <w:r w:rsidRPr="00C271CF">
      <w:drawing>
        <wp:inline distT="0" distB="0" distL="0" distR="0" wp14:anchorId="00E93879" wp14:editId="582EB43A">
          <wp:extent cx="1630733" cy="468000"/>
          <wp:effectExtent l="0" t="0" r="7620" b="8255"/>
          <wp:docPr id="6" name="Picture 8" descr="IR logo t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8" descr="IR logo teal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733" cy="468000"/>
                  </a:xfrm>
                  <a:prstGeom prst="rect">
                    <a:avLst/>
                  </a:prstGeom>
                  <a:noFill/>
                </pic:spPr>
              </pic:pic>
            </a:graphicData>
          </a:graphic>
        </wp:inline>
      </w:drawing>
    </w:r>
    <w:r>
      <w:tab/>
    </w:r>
    <w:r>
      <w:tab/>
    </w:r>
    <w:r>
      <w:tab/>
    </w:r>
    <w:r>
      <w:drawing>
        <wp:inline distT="0" distB="0" distL="0" distR="0" wp14:anchorId="3760C19E" wp14:editId="15F09DE9">
          <wp:extent cx="2517432" cy="498101"/>
          <wp:effectExtent l="0" t="0" r="0" b="0"/>
          <wp:docPr id="7" name="Picture 7" descr="C:\Users\17gapa\AppData\Local\Temp\wz0524\IRD Business Transformation Logo\72dpi Jpeg\IRD Business Transformation Logo Small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gapa\AppData\Local\Temp\wz0524\IRD Business Transformation Logo\72dpi Jpeg\IRD Business Transformation Logo Small_72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1336" cy="500852"/>
                  </a:xfrm>
                  <a:prstGeom prst="rect">
                    <a:avLst/>
                  </a:prstGeom>
                  <a:noFill/>
                  <a:ln>
                    <a:noFill/>
                  </a:ln>
                </pic:spPr>
              </pic:pic>
            </a:graphicData>
          </a:graphic>
        </wp:inline>
      </w:drawing>
    </w:r>
  </w:p>
  <w:p w14:paraId="3DA3E4C6" w14:textId="77777777" w:rsidR="00CF755B" w:rsidRDefault="00C404E3" w:rsidP="0028091D">
    <w:pPr>
      <w:pStyle w:val="Header"/>
    </w:pPr>
    <w:r>
      <w:pict w14:anchorId="673CE9DC">
        <v:rect id="_x0000_i1026" style="width:481.9pt;height:1.5pt" o:hralign="center" o:hrstd="t" o:hrnoshade="t" o:hr="t" fillcolor="#4c575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2B6A" w14:textId="648DA47A" w:rsidR="008B2523" w:rsidRPr="002B763E" w:rsidRDefault="00CF755B" w:rsidP="008B2523">
    <w:pPr>
      <w:spacing w:after="0"/>
      <w:jc w:val="center"/>
      <w:rPr>
        <w:rFonts w:ascii="Calibri" w:hAnsi="Calibri" w:cs="Calibri"/>
        <w:color w:val="000000"/>
      </w:rPr>
    </w:pPr>
    <w:r w:rsidRPr="00C271CF">
      <w:rPr>
        <w:noProof/>
      </w:rPr>
      <w:drawing>
        <wp:inline distT="0" distB="0" distL="0" distR="0" wp14:anchorId="00E93879" wp14:editId="0E283408">
          <wp:extent cx="1630733" cy="468000"/>
          <wp:effectExtent l="0" t="0" r="7620" b="8255"/>
          <wp:docPr id="20" name="Picture 8" descr="IR logo t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0" name="Picture 8" descr="IR logo teal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733" cy="468000"/>
                  </a:xfrm>
                  <a:prstGeom prst="rect">
                    <a:avLst/>
                  </a:prstGeom>
                  <a:noFill/>
                </pic:spPr>
              </pic:pic>
            </a:graphicData>
          </a:graphic>
        </wp:inline>
      </w:drawing>
    </w:r>
    <w:r>
      <w:tab/>
    </w:r>
    <w:r w:rsidR="008B2523">
      <w:t xml:space="preserve">                          </w:t>
    </w:r>
    <w:r w:rsidR="008B2523" w:rsidRPr="002B763E">
      <w:rPr>
        <w:rFonts w:ascii="Calibri" w:hAnsi="Calibri" w:cs="Calibri"/>
        <w:color w:val="000000"/>
      </w:rPr>
      <w:t>[IN CONFIDENCE</w:t>
    </w:r>
    <w:r w:rsidR="004B5C58">
      <w:rPr>
        <w:rFonts w:ascii="Calibri" w:hAnsi="Calibri" w:cs="Calibri"/>
        <w:color w:val="000000"/>
      </w:rPr>
      <w:t xml:space="preserve"> - </w:t>
    </w:r>
    <w:r w:rsidR="008B2523" w:rsidRPr="002B763E">
      <w:rPr>
        <w:rFonts w:ascii="Calibri" w:hAnsi="Calibri" w:cs="Calibri"/>
        <w:color w:val="000000"/>
      </w:rPr>
      <w:t xml:space="preserve">RELEASE </w:t>
    </w:r>
    <w:r w:rsidR="009543EF" w:rsidRPr="002B763E">
      <w:rPr>
        <w:rFonts w:ascii="Calibri" w:hAnsi="Calibri" w:cs="Calibri"/>
        <w:color w:val="000000"/>
      </w:rPr>
      <w:t>EXTERNAL</w:t>
    </w:r>
    <w:r w:rsidR="00FD600F">
      <w:rPr>
        <w:rFonts w:ascii="Calibri" w:hAnsi="Calibri" w:cs="Calibri"/>
        <w:color w:val="000000"/>
      </w:rPr>
      <w:t>]</w:t>
    </w:r>
    <w:r w:rsidR="009543EF">
      <w:rPr>
        <w:rFonts w:ascii="Calibri" w:hAnsi="Calibri" w:cs="Calibri"/>
        <w:color w:val="000000"/>
      </w:rPr>
      <w:t xml:space="preserve">               </w:t>
    </w:r>
    <w:r w:rsidR="00452B26">
      <w:rPr>
        <w:rFonts w:ascii="Calibri" w:hAnsi="Calibri" w:cs="Calibri"/>
        <w:color w:val="000000"/>
      </w:rPr>
      <w:t xml:space="preserve">      </w:t>
    </w:r>
    <w:r w:rsidR="008B2523">
      <w:rPr>
        <w:rFonts w:ascii="Calibri" w:hAnsi="Calibri" w:cs="Calibri"/>
        <w:color w:val="000000"/>
      </w:rPr>
      <w:t xml:space="preserve">               </w:t>
    </w:r>
    <w:r w:rsidR="008B2523" w:rsidRPr="008B2523">
      <w:t xml:space="preserve"> </w:t>
    </w:r>
    <w:r w:rsidR="008B2523">
      <w:rPr>
        <w:noProof/>
      </w:rPr>
      <w:drawing>
        <wp:inline distT="0" distB="0" distL="0" distR="0" wp14:anchorId="09954EAC" wp14:editId="3FF7C6AB">
          <wp:extent cx="2517432" cy="498101"/>
          <wp:effectExtent l="0" t="0" r="0" b="0"/>
          <wp:docPr id="22" name="Picture 22" descr="C:\Users\17gapa\AppData\Local\Temp\wz0524\IRD Business Transformation Logo\72dpi Jpeg\IRD Business Transformation Logo Small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gapa\AppData\Local\Temp\wz0524\IRD Business Transformation Logo\72dpi Jpeg\IRD Business Transformation Logo Small_72dp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1336" cy="500852"/>
                  </a:xfrm>
                  <a:prstGeom prst="rect">
                    <a:avLst/>
                  </a:prstGeom>
                  <a:noFill/>
                  <a:ln>
                    <a:noFill/>
                  </a:ln>
                </pic:spPr>
              </pic:pic>
            </a:graphicData>
          </a:graphic>
        </wp:inline>
      </w:drawing>
    </w:r>
  </w:p>
  <w:p w14:paraId="26E48214" w14:textId="371703B1" w:rsidR="00CF755B" w:rsidRPr="0028091D" w:rsidRDefault="00CF755B" w:rsidP="006E3A97">
    <w:pPr>
      <w:pStyle w:val="Header"/>
      <w:tabs>
        <w:tab w:val="clear" w:pos="9026"/>
        <w:tab w:val="right" w:pos="9781"/>
      </w:tabs>
      <w:spacing w:before="60" w:after="60"/>
    </w:pPr>
    <w:r>
      <w:tab/>
    </w:r>
    <w:r>
      <w:tab/>
    </w:r>
  </w:p>
  <w:p w14:paraId="275EF4FC" w14:textId="77777777" w:rsidR="00CF755B" w:rsidRDefault="00C404E3" w:rsidP="0028091D">
    <w:pPr>
      <w:pStyle w:val="Header"/>
    </w:pPr>
    <w:r>
      <w:pict w14:anchorId="673CE9DC">
        <v:rect id="_x0000_i1028" style="width:481.9pt;height:1.5pt" o:hralign="center" o:hrstd="t" o:hrnoshade="t" o:hr="t" fillcolor="#4c575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CDE"/>
    <w:multiLevelType w:val="hybridMultilevel"/>
    <w:tmpl w:val="36B4F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B93F47"/>
    <w:multiLevelType w:val="hybridMultilevel"/>
    <w:tmpl w:val="ACEEAA78"/>
    <w:lvl w:ilvl="0" w:tplc="2B7E0BD4">
      <w:start w:val="1"/>
      <w:numFmt w:val="bullet"/>
      <w:lvlText w:val=""/>
      <w:lvlJc w:val="left"/>
      <w:pPr>
        <w:ind w:left="720" w:hanging="360"/>
      </w:pPr>
      <w:rPr>
        <w:rFonts w:ascii="Symbol" w:hAnsi="Symbol" w:hint="default"/>
      </w:rPr>
    </w:lvl>
    <w:lvl w:ilvl="1" w:tplc="051A3A9E">
      <w:start w:val="1"/>
      <w:numFmt w:val="bullet"/>
      <w:lvlText w:val="o"/>
      <w:lvlJc w:val="left"/>
      <w:pPr>
        <w:ind w:left="1440" w:hanging="360"/>
      </w:pPr>
      <w:rPr>
        <w:rFonts w:ascii="Courier New" w:hAnsi="Courier New" w:hint="default"/>
      </w:rPr>
    </w:lvl>
    <w:lvl w:ilvl="2" w:tplc="10E6CA64">
      <w:start w:val="1"/>
      <w:numFmt w:val="bullet"/>
      <w:lvlText w:val=""/>
      <w:lvlJc w:val="left"/>
      <w:pPr>
        <w:ind w:left="2160" w:hanging="360"/>
      </w:pPr>
      <w:rPr>
        <w:rFonts w:ascii="Wingdings" w:hAnsi="Wingdings" w:hint="default"/>
      </w:rPr>
    </w:lvl>
    <w:lvl w:ilvl="3" w:tplc="DA4E907C">
      <w:start w:val="1"/>
      <w:numFmt w:val="bullet"/>
      <w:lvlText w:val=""/>
      <w:lvlJc w:val="left"/>
      <w:pPr>
        <w:ind w:left="2880" w:hanging="360"/>
      </w:pPr>
      <w:rPr>
        <w:rFonts w:ascii="Symbol" w:hAnsi="Symbol" w:hint="default"/>
      </w:rPr>
    </w:lvl>
    <w:lvl w:ilvl="4" w:tplc="8D14DA3C">
      <w:start w:val="1"/>
      <w:numFmt w:val="bullet"/>
      <w:lvlText w:val="o"/>
      <w:lvlJc w:val="left"/>
      <w:pPr>
        <w:ind w:left="3600" w:hanging="360"/>
      </w:pPr>
      <w:rPr>
        <w:rFonts w:ascii="Courier New" w:hAnsi="Courier New" w:hint="default"/>
      </w:rPr>
    </w:lvl>
    <w:lvl w:ilvl="5" w:tplc="D8B40E20">
      <w:start w:val="1"/>
      <w:numFmt w:val="bullet"/>
      <w:lvlText w:val=""/>
      <w:lvlJc w:val="left"/>
      <w:pPr>
        <w:ind w:left="4320" w:hanging="360"/>
      </w:pPr>
      <w:rPr>
        <w:rFonts w:ascii="Wingdings" w:hAnsi="Wingdings" w:hint="default"/>
      </w:rPr>
    </w:lvl>
    <w:lvl w:ilvl="6" w:tplc="68841DEA">
      <w:start w:val="1"/>
      <w:numFmt w:val="bullet"/>
      <w:lvlText w:val=""/>
      <w:lvlJc w:val="left"/>
      <w:pPr>
        <w:ind w:left="5040" w:hanging="360"/>
      </w:pPr>
      <w:rPr>
        <w:rFonts w:ascii="Symbol" w:hAnsi="Symbol" w:hint="default"/>
      </w:rPr>
    </w:lvl>
    <w:lvl w:ilvl="7" w:tplc="EC669F80">
      <w:start w:val="1"/>
      <w:numFmt w:val="bullet"/>
      <w:lvlText w:val="o"/>
      <w:lvlJc w:val="left"/>
      <w:pPr>
        <w:ind w:left="5760" w:hanging="360"/>
      </w:pPr>
      <w:rPr>
        <w:rFonts w:ascii="Courier New" w:hAnsi="Courier New" w:hint="default"/>
      </w:rPr>
    </w:lvl>
    <w:lvl w:ilvl="8" w:tplc="9CB42218">
      <w:start w:val="1"/>
      <w:numFmt w:val="bullet"/>
      <w:lvlText w:val=""/>
      <w:lvlJc w:val="left"/>
      <w:pPr>
        <w:ind w:left="6480" w:hanging="360"/>
      </w:pPr>
      <w:rPr>
        <w:rFonts w:ascii="Wingdings" w:hAnsi="Wingdings" w:hint="default"/>
      </w:rPr>
    </w:lvl>
  </w:abstractNum>
  <w:abstractNum w:abstractNumId="2" w15:restartNumberingAfterBreak="0">
    <w:nsid w:val="09CB5A7C"/>
    <w:multiLevelType w:val="hybridMultilevel"/>
    <w:tmpl w:val="BF581DDA"/>
    <w:lvl w:ilvl="0" w:tplc="D0AE3668">
      <w:start w:val="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1324E56"/>
    <w:multiLevelType w:val="hybridMultilevel"/>
    <w:tmpl w:val="111CB5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797D50"/>
    <w:multiLevelType w:val="hybridMultilevel"/>
    <w:tmpl w:val="5DFA96E8"/>
    <w:lvl w:ilvl="0" w:tplc="D12038B4">
      <w:start w:val="1"/>
      <w:numFmt w:val="bullet"/>
      <w:lvlText w:val=""/>
      <w:lvlJc w:val="left"/>
      <w:pPr>
        <w:ind w:left="360" w:hanging="360"/>
      </w:pPr>
      <w:rPr>
        <w:rFonts w:ascii="Symbol" w:hAnsi="Symbol" w:hint="default"/>
      </w:rPr>
    </w:lvl>
    <w:lvl w:ilvl="1" w:tplc="AD4CEA96">
      <w:start w:val="1"/>
      <w:numFmt w:val="bullet"/>
      <w:lvlText w:val="o"/>
      <w:lvlJc w:val="left"/>
      <w:pPr>
        <w:ind w:left="1080" w:hanging="360"/>
      </w:pPr>
      <w:rPr>
        <w:rFonts w:ascii="Courier New" w:hAnsi="Courier New" w:hint="default"/>
      </w:rPr>
    </w:lvl>
    <w:lvl w:ilvl="2" w:tplc="34FE77A6">
      <w:start w:val="1"/>
      <w:numFmt w:val="bullet"/>
      <w:lvlText w:val=""/>
      <w:lvlJc w:val="left"/>
      <w:pPr>
        <w:ind w:left="1800" w:hanging="360"/>
      </w:pPr>
      <w:rPr>
        <w:rFonts w:ascii="Wingdings" w:hAnsi="Wingdings" w:hint="default"/>
      </w:rPr>
    </w:lvl>
    <w:lvl w:ilvl="3" w:tplc="97644492">
      <w:start w:val="1"/>
      <w:numFmt w:val="bullet"/>
      <w:lvlText w:val=""/>
      <w:lvlJc w:val="left"/>
      <w:pPr>
        <w:ind w:left="2520" w:hanging="360"/>
      </w:pPr>
      <w:rPr>
        <w:rFonts w:ascii="Symbol" w:hAnsi="Symbol" w:hint="default"/>
      </w:rPr>
    </w:lvl>
    <w:lvl w:ilvl="4" w:tplc="1A42D968">
      <w:start w:val="1"/>
      <w:numFmt w:val="bullet"/>
      <w:lvlText w:val="o"/>
      <w:lvlJc w:val="left"/>
      <w:pPr>
        <w:ind w:left="3240" w:hanging="360"/>
      </w:pPr>
      <w:rPr>
        <w:rFonts w:ascii="Courier New" w:hAnsi="Courier New" w:hint="default"/>
      </w:rPr>
    </w:lvl>
    <w:lvl w:ilvl="5" w:tplc="1B24B3E4">
      <w:start w:val="1"/>
      <w:numFmt w:val="bullet"/>
      <w:lvlText w:val=""/>
      <w:lvlJc w:val="left"/>
      <w:pPr>
        <w:ind w:left="3960" w:hanging="360"/>
      </w:pPr>
      <w:rPr>
        <w:rFonts w:ascii="Wingdings" w:hAnsi="Wingdings" w:hint="default"/>
      </w:rPr>
    </w:lvl>
    <w:lvl w:ilvl="6" w:tplc="D96CC3F4">
      <w:start w:val="1"/>
      <w:numFmt w:val="bullet"/>
      <w:lvlText w:val=""/>
      <w:lvlJc w:val="left"/>
      <w:pPr>
        <w:ind w:left="4680" w:hanging="360"/>
      </w:pPr>
      <w:rPr>
        <w:rFonts w:ascii="Symbol" w:hAnsi="Symbol" w:hint="default"/>
      </w:rPr>
    </w:lvl>
    <w:lvl w:ilvl="7" w:tplc="F2BE0F88">
      <w:start w:val="1"/>
      <w:numFmt w:val="bullet"/>
      <w:lvlText w:val="o"/>
      <w:lvlJc w:val="left"/>
      <w:pPr>
        <w:ind w:left="5400" w:hanging="360"/>
      </w:pPr>
      <w:rPr>
        <w:rFonts w:ascii="Courier New" w:hAnsi="Courier New" w:hint="default"/>
      </w:rPr>
    </w:lvl>
    <w:lvl w:ilvl="8" w:tplc="4D4276E6">
      <w:start w:val="1"/>
      <w:numFmt w:val="bullet"/>
      <w:lvlText w:val=""/>
      <w:lvlJc w:val="left"/>
      <w:pPr>
        <w:ind w:left="6120" w:hanging="360"/>
      </w:pPr>
      <w:rPr>
        <w:rFonts w:ascii="Wingdings" w:hAnsi="Wingdings" w:hint="default"/>
      </w:rPr>
    </w:lvl>
  </w:abstractNum>
  <w:abstractNum w:abstractNumId="5" w15:restartNumberingAfterBreak="0">
    <w:nsid w:val="1DEA47DE"/>
    <w:multiLevelType w:val="hybridMultilevel"/>
    <w:tmpl w:val="5F6E5B00"/>
    <w:lvl w:ilvl="0" w:tplc="EFBCB95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8A42EC"/>
    <w:multiLevelType w:val="hybridMultilevel"/>
    <w:tmpl w:val="184C8C94"/>
    <w:lvl w:ilvl="0" w:tplc="14090001">
      <w:start w:val="1"/>
      <w:numFmt w:val="bullet"/>
      <w:lvlText w:val=""/>
      <w:lvlJc w:val="left"/>
      <w:pPr>
        <w:ind w:left="606" w:hanging="360"/>
      </w:pPr>
      <w:rPr>
        <w:rFonts w:ascii="Symbol" w:hAnsi="Symbol" w:hint="default"/>
      </w:rPr>
    </w:lvl>
    <w:lvl w:ilvl="1" w:tplc="14090003" w:tentative="1">
      <w:start w:val="1"/>
      <w:numFmt w:val="bullet"/>
      <w:lvlText w:val="o"/>
      <w:lvlJc w:val="left"/>
      <w:pPr>
        <w:ind w:left="1326" w:hanging="360"/>
      </w:pPr>
      <w:rPr>
        <w:rFonts w:ascii="Courier New" w:hAnsi="Courier New" w:cs="Courier New" w:hint="default"/>
      </w:rPr>
    </w:lvl>
    <w:lvl w:ilvl="2" w:tplc="14090005" w:tentative="1">
      <w:start w:val="1"/>
      <w:numFmt w:val="bullet"/>
      <w:lvlText w:val=""/>
      <w:lvlJc w:val="left"/>
      <w:pPr>
        <w:ind w:left="2046" w:hanging="360"/>
      </w:pPr>
      <w:rPr>
        <w:rFonts w:ascii="Wingdings" w:hAnsi="Wingdings" w:hint="default"/>
      </w:rPr>
    </w:lvl>
    <w:lvl w:ilvl="3" w:tplc="14090001" w:tentative="1">
      <w:start w:val="1"/>
      <w:numFmt w:val="bullet"/>
      <w:lvlText w:val=""/>
      <w:lvlJc w:val="left"/>
      <w:pPr>
        <w:ind w:left="2766" w:hanging="360"/>
      </w:pPr>
      <w:rPr>
        <w:rFonts w:ascii="Symbol" w:hAnsi="Symbol" w:hint="default"/>
      </w:rPr>
    </w:lvl>
    <w:lvl w:ilvl="4" w:tplc="14090003" w:tentative="1">
      <w:start w:val="1"/>
      <w:numFmt w:val="bullet"/>
      <w:lvlText w:val="o"/>
      <w:lvlJc w:val="left"/>
      <w:pPr>
        <w:ind w:left="3486" w:hanging="360"/>
      </w:pPr>
      <w:rPr>
        <w:rFonts w:ascii="Courier New" w:hAnsi="Courier New" w:cs="Courier New" w:hint="default"/>
      </w:rPr>
    </w:lvl>
    <w:lvl w:ilvl="5" w:tplc="14090005" w:tentative="1">
      <w:start w:val="1"/>
      <w:numFmt w:val="bullet"/>
      <w:lvlText w:val=""/>
      <w:lvlJc w:val="left"/>
      <w:pPr>
        <w:ind w:left="4206" w:hanging="360"/>
      </w:pPr>
      <w:rPr>
        <w:rFonts w:ascii="Wingdings" w:hAnsi="Wingdings" w:hint="default"/>
      </w:rPr>
    </w:lvl>
    <w:lvl w:ilvl="6" w:tplc="14090001" w:tentative="1">
      <w:start w:val="1"/>
      <w:numFmt w:val="bullet"/>
      <w:lvlText w:val=""/>
      <w:lvlJc w:val="left"/>
      <w:pPr>
        <w:ind w:left="4926" w:hanging="360"/>
      </w:pPr>
      <w:rPr>
        <w:rFonts w:ascii="Symbol" w:hAnsi="Symbol" w:hint="default"/>
      </w:rPr>
    </w:lvl>
    <w:lvl w:ilvl="7" w:tplc="14090003" w:tentative="1">
      <w:start w:val="1"/>
      <w:numFmt w:val="bullet"/>
      <w:lvlText w:val="o"/>
      <w:lvlJc w:val="left"/>
      <w:pPr>
        <w:ind w:left="5646" w:hanging="360"/>
      </w:pPr>
      <w:rPr>
        <w:rFonts w:ascii="Courier New" w:hAnsi="Courier New" w:cs="Courier New" w:hint="default"/>
      </w:rPr>
    </w:lvl>
    <w:lvl w:ilvl="8" w:tplc="14090005" w:tentative="1">
      <w:start w:val="1"/>
      <w:numFmt w:val="bullet"/>
      <w:lvlText w:val=""/>
      <w:lvlJc w:val="left"/>
      <w:pPr>
        <w:ind w:left="6366" w:hanging="360"/>
      </w:pPr>
      <w:rPr>
        <w:rFonts w:ascii="Wingdings" w:hAnsi="Wingdings" w:hint="default"/>
      </w:rPr>
    </w:lvl>
  </w:abstractNum>
  <w:abstractNum w:abstractNumId="7" w15:restartNumberingAfterBreak="0">
    <w:nsid w:val="2F9D4E35"/>
    <w:multiLevelType w:val="hybridMultilevel"/>
    <w:tmpl w:val="24BED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2876AC"/>
    <w:multiLevelType w:val="hybridMultilevel"/>
    <w:tmpl w:val="057CE2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A2A26D7"/>
    <w:multiLevelType w:val="hybridMultilevel"/>
    <w:tmpl w:val="8E8877B0"/>
    <w:lvl w:ilvl="0" w:tplc="3B325EAA">
      <w:start w:val="1"/>
      <w:numFmt w:val="bullet"/>
      <w:lvlText w:val="•"/>
      <w:lvlJc w:val="left"/>
      <w:pPr>
        <w:tabs>
          <w:tab w:val="num" w:pos="720"/>
        </w:tabs>
        <w:ind w:left="720" w:hanging="360"/>
      </w:pPr>
      <w:rPr>
        <w:rFonts w:ascii="Arial" w:hAnsi="Arial" w:hint="default"/>
      </w:rPr>
    </w:lvl>
    <w:lvl w:ilvl="1" w:tplc="F88CCC88" w:tentative="1">
      <w:start w:val="1"/>
      <w:numFmt w:val="bullet"/>
      <w:lvlText w:val="•"/>
      <w:lvlJc w:val="left"/>
      <w:pPr>
        <w:tabs>
          <w:tab w:val="num" w:pos="1440"/>
        </w:tabs>
        <w:ind w:left="1440" w:hanging="360"/>
      </w:pPr>
      <w:rPr>
        <w:rFonts w:ascii="Arial" w:hAnsi="Arial" w:hint="default"/>
      </w:rPr>
    </w:lvl>
    <w:lvl w:ilvl="2" w:tplc="FEFA7D3C" w:tentative="1">
      <w:start w:val="1"/>
      <w:numFmt w:val="bullet"/>
      <w:lvlText w:val="•"/>
      <w:lvlJc w:val="left"/>
      <w:pPr>
        <w:tabs>
          <w:tab w:val="num" w:pos="2160"/>
        </w:tabs>
        <w:ind w:left="2160" w:hanging="360"/>
      </w:pPr>
      <w:rPr>
        <w:rFonts w:ascii="Arial" w:hAnsi="Arial" w:hint="default"/>
      </w:rPr>
    </w:lvl>
    <w:lvl w:ilvl="3" w:tplc="E0EA0232" w:tentative="1">
      <w:start w:val="1"/>
      <w:numFmt w:val="bullet"/>
      <w:lvlText w:val="•"/>
      <w:lvlJc w:val="left"/>
      <w:pPr>
        <w:tabs>
          <w:tab w:val="num" w:pos="2880"/>
        </w:tabs>
        <w:ind w:left="2880" w:hanging="360"/>
      </w:pPr>
      <w:rPr>
        <w:rFonts w:ascii="Arial" w:hAnsi="Arial" w:hint="default"/>
      </w:rPr>
    </w:lvl>
    <w:lvl w:ilvl="4" w:tplc="71FE8ED6" w:tentative="1">
      <w:start w:val="1"/>
      <w:numFmt w:val="bullet"/>
      <w:lvlText w:val="•"/>
      <w:lvlJc w:val="left"/>
      <w:pPr>
        <w:tabs>
          <w:tab w:val="num" w:pos="3600"/>
        </w:tabs>
        <w:ind w:left="3600" w:hanging="360"/>
      </w:pPr>
      <w:rPr>
        <w:rFonts w:ascii="Arial" w:hAnsi="Arial" w:hint="default"/>
      </w:rPr>
    </w:lvl>
    <w:lvl w:ilvl="5" w:tplc="4F0850A4" w:tentative="1">
      <w:start w:val="1"/>
      <w:numFmt w:val="bullet"/>
      <w:lvlText w:val="•"/>
      <w:lvlJc w:val="left"/>
      <w:pPr>
        <w:tabs>
          <w:tab w:val="num" w:pos="4320"/>
        </w:tabs>
        <w:ind w:left="4320" w:hanging="360"/>
      </w:pPr>
      <w:rPr>
        <w:rFonts w:ascii="Arial" w:hAnsi="Arial" w:hint="default"/>
      </w:rPr>
    </w:lvl>
    <w:lvl w:ilvl="6" w:tplc="F3465AEE" w:tentative="1">
      <w:start w:val="1"/>
      <w:numFmt w:val="bullet"/>
      <w:lvlText w:val="•"/>
      <w:lvlJc w:val="left"/>
      <w:pPr>
        <w:tabs>
          <w:tab w:val="num" w:pos="5040"/>
        </w:tabs>
        <w:ind w:left="5040" w:hanging="360"/>
      </w:pPr>
      <w:rPr>
        <w:rFonts w:ascii="Arial" w:hAnsi="Arial" w:hint="default"/>
      </w:rPr>
    </w:lvl>
    <w:lvl w:ilvl="7" w:tplc="DC1A4CCA" w:tentative="1">
      <w:start w:val="1"/>
      <w:numFmt w:val="bullet"/>
      <w:lvlText w:val="•"/>
      <w:lvlJc w:val="left"/>
      <w:pPr>
        <w:tabs>
          <w:tab w:val="num" w:pos="5760"/>
        </w:tabs>
        <w:ind w:left="5760" w:hanging="360"/>
      </w:pPr>
      <w:rPr>
        <w:rFonts w:ascii="Arial" w:hAnsi="Arial" w:hint="default"/>
      </w:rPr>
    </w:lvl>
    <w:lvl w:ilvl="8" w:tplc="51E2C8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6B68EC"/>
    <w:multiLevelType w:val="multilevel"/>
    <w:tmpl w:val="68C6D580"/>
    <w:styleLink w:val="Headings"/>
    <w:lvl w:ilvl="0">
      <w:start w:val="1"/>
      <w:numFmt w:val="decimal"/>
      <w:pStyle w:val="Heading1"/>
      <w:lvlText w:val="%1"/>
      <w:lvlJc w:val="left"/>
      <w:pPr>
        <w:ind w:left="2058" w:hanging="357"/>
      </w:pPr>
      <w:rPr>
        <w:rFonts w:hint="default"/>
      </w:rPr>
    </w:lvl>
    <w:lvl w:ilvl="1">
      <w:start w:val="1"/>
      <w:numFmt w:val="decimal"/>
      <w:pStyle w:val="Heading2"/>
      <w:lvlText w:val="%1.%2"/>
      <w:lvlJc w:val="left"/>
      <w:pPr>
        <w:ind w:left="782"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3E963DFF"/>
    <w:multiLevelType w:val="hybridMultilevel"/>
    <w:tmpl w:val="F5DA500A"/>
    <w:lvl w:ilvl="0" w:tplc="D22093E6">
      <w:start w:val="1"/>
      <w:numFmt w:val="decimal"/>
      <w:pStyle w:val="NormalNumbering"/>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0C08063C">
      <w:start w:val="1"/>
      <w:numFmt w:val="decimal"/>
      <w:lvlText w:val="%3."/>
      <w:lvlJc w:val="left"/>
      <w:pPr>
        <w:ind w:left="2325" w:hanging="525"/>
      </w:pPr>
      <w:rPr>
        <w:rFont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C04426"/>
    <w:multiLevelType w:val="hybridMultilevel"/>
    <w:tmpl w:val="E6DC1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73C32BF"/>
    <w:multiLevelType w:val="multilevel"/>
    <w:tmpl w:val="ADC615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AC716FA"/>
    <w:multiLevelType w:val="hybridMultilevel"/>
    <w:tmpl w:val="64047088"/>
    <w:lvl w:ilvl="0" w:tplc="B386CAB0">
      <w:start w:val="1"/>
      <w:numFmt w:val="bullet"/>
      <w:lvlText w:val=""/>
      <w:lvlJc w:val="left"/>
      <w:pPr>
        <w:ind w:left="720" w:hanging="360"/>
      </w:pPr>
      <w:rPr>
        <w:rFonts w:ascii="Symbol" w:hAnsi="Symbol" w:hint="default"/>
      </w:rPr>
    </w:lvl>
    <w:lvl w:ilvl="1" w:tplc="47306888">
      <w:start w:val="1"/>
      <w:numFmt w:val="bullet"/>
      <w:lvlText w:val="o"/>
      <w:lvlJc w:val="left"/>
      <w:pPr>
        <w:ind w:left="1440" w:hanging="360"/>
      </w:pPr>
      <w:rPr>
        <w:rFonts w:ascii="Courier New" w:hAnsi="Courier New" w:hint="default"/>
      </w:rPr>
    </w:lvl>
    <w:lvl w:ilvl="2" w:tplc="9FEC9E92">
      <w:start w:val="1"/>
      <w:numFmt w:val="bullet"/>
      <w:lvlText w:val=""/>
      <w:lvlJc w:val="left"/>
      <w:pPr>
        <w:ind w:left="2160" w:hanging="360"/>
      </w:pPr>
      <w:rPr>
        <w:rFonts w:ascii="Wingdings" w:hAnsi="Wingdings" w:hint="default"/>
      </w:rPr>
    </w:lvl>
    <w:lvl w:ilvl="3" w:tplc="E9E69BB4">
      <w:start w:val="1"/>
      <w:numFmt w:val="bullet"/>
      <w:lvlText w:val=""/>
      <w:lvlJc w:val="left"/>
      <w:pPr>
        <w:ind w:left="2880" w:hanging="360"/>
      </w:pPr>
      <w:rPr>
        <w:rFonts w:ascii="Symbol" w:hAnsi="Symbol" w:hint="default"/>
      </w:rPr>
    </w:lvl>
    <w:lvl w:ilvl="4" w:tplc="E9064A46">
      <w:start w:val="1"/>
      <w:numFmt w:val="bullet"/>
      <w:lvlText w:val="o"/>
      <w:lvlJc w:val="left"/>
      <w:pPr>
        <w:ind w:left="3600" w:hanging="360"/>
      </w:pPr>
      <w:rPr>
        <w:rFonts w:ascii="Courier New" w:hAnsi="Courier New" w:hint="default"/>
      </w:rPr>
    </w:lvl>
    <w:lvl w:ilvl="5" w:tplc="B1127252">
      <w:start w:val="1"/>
      <w:numFmt w:val="bullet"/>
      <w:lvlText w:val=""/>
      <w:lvlJc w:val="left"/>
      <w:pPr>
        <w:ind w:left="4320" w:hanging="360"/>
      </w:pPr>
      <w:rPr>
        <w:rFonts w:ascii="Wingdings" w:hAnsi="Wingdings" w:hint="default"/>
      </w:rPr>
    </w:lvl>
    <w:lvl w:ilvl="6" w:tplc="3F60A30A">
      <w:start w:val="1"/>
      <w:numFmt w:val="bullet"/>
      <w:lvlText w:val=""/>
      <w:lvlJc w:val="left"/>
      <w:pPr>
        <w:ind w:left="5040" w:hanging="360"/>
      </w:pPr>
      <w:rPr>
        <w:rFonts w:ascii="Symbol" w:hAnsi="Symbol" w:hint="default"/>
      </w:rPr>
    </w:lvl>
    <w:lvl w:ilvl="7" w:tplc="1E16AD36">
      <w:start w:val="1"/>
      <w:numFmt w:val="bullet"/>
      <w:lvlText w:val="o"/>
      <w:lvlJc w:val="left"/>
      <w:pPr>
        <w:ind w:left="5760" w:hanging="360"/>
      </w:pPr>
      <w:rPr>
        <w:rFonts w:ascii="Courier New" w:hAnsi="Courier New" w:hint="default"/>
      </w:rPr>
    </w:lvl>
    <w:lvl w:ilvl="8" w:tplc="959C2050">
      <w:start w:val="1"/>
      <w:numFmt w:val="bullet"/>
      <w:lvlText w:val=""/>
      <w:lvlJc w:val="left"/>
      <w:pPr>
        <w:ind w:left="6480" w:hanging="360"/>
      </w:pPr>
      <w:rPr>
        <w:rFonts w:ascii="Wingdings" w:hAnsi="Wingdings" w:hint="default"/>
      </w:rPr>
    </w:lvl>
  </w:abstractNum>
  <w:abstractNum w:abstractNumId="15" w15:restartNumberingAfterBreak="0">
    <w:nsid w:val="7261369E"/>
    <w:multiLevelType w:val="hybridMultilevel"/>
    <w:tmpl w:val="F00CA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6"/>
  </w:num>
  <w:num w:numId="5">
    <w:abstractNumId w:val="0"/>
  </w:num>
  <w:num w:numId="6">
    <w:abstractNumId w:val="10"/>
  </w:num>
  <w:num w:numId="7">
    <w:abstractNumId w:val="10"/>
  </w:num>
  <w:num w:numId="8">
    <w:abstractNumId w:val="10"/>
  </w:num>
  <w:num w:numId="9">
    <w:abstractNumId w:val="10"/>
  </w:num>
  <w:num w:numId="10">
    <w:abstractNumId w:val="8"/>
  </w:num>
  <w:num w:numId="11">
    <w:abstractNumId w:val="15"/>
  </w:num>
  <w:num w:numId="12">
    <w:abstractNumId w:val="10"/>
  </w:num>
  <w:num w:numId="13">
    <w:abstractNumId w:val="10"/>
  </w:num>
  <w:num w:numId="14">
    <w:abstractNumId w:val="12"/>
  </w:num>
  <w:num w:numId="15">
    <w:abstractNumId w:val="10"/>
  </w:num>
  <w:num w:numId="16">
    <w:abstractNumId w:val="10"/>
  </w:num>
  <w:num w:numId="17">
    <w:abstractNumId w:val="4"/>
  </w:num>
  <w:num w:numId="18">
    <w:abstractNumId w:val="14"/>
  </w:num>
  <w:num w:numId="19">
    <w:abstractNumId w:val="1"/>
  </w:num>
  <w:num w:numId="20">
    <w:abstractNumId w:val="9"/>
  </w:num>
  <w:num w:numId="21">
    <w:abstractNumId w:val="5"/>
  </w:num>
  <w:num w:numId="22">
    <w:abstractNumId w:val="2"/>
  </w:num>
  <w:num w:numId="23">
    <w:abstractNumId w:val="3"/>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CF"/>
    <w:rsid w:val="000014DA"/>
    <w:rsid w:val="00001FF7"/>
    <w:rsid w:val="000029E4"/>
    <w:rsid w:val="00003CD0"/>
    <w:rsid w:val="00003DC1"/>
    <w:rsid w:val="00004A11"/>
    <w:rsid w:val="00004EA8"/>
    <w:rsid w:val="000071F5"/>
    <w:rsid w:val="00007EE1"/>
    <w:rsid w:val="000108F4"/>
    <w:rsid w:val="000109EC"/>
    <w:rsid w:val="00010B50"/>
    <w:rsid w:val="00016D2C"/>
    <w:rsid w:val="00017CC3"/>
    <w:rsid w:val="00022EF4"/>
    <w:rsid w:val="00023C8E"/>
    <w:rsid w:val="00024112"/>
    <w:rsid w:val="00024523"/>
    <w:rsid w:val="00024AD9"/>
    <w:rsid w:val="00025758"/>
    <w:rsid w:val="000268B7"/>
    <w:rsid w:val="00026BFC"/>
    <w:rsid w:val="000279A0"/>
    <w:rsid w:val="00027A75"/>
    <w:rsid w:val="00027BDA"/>
    <w:rsid w:val="000329DE"/>
    <w:rsid w:val="00032D44"/>
    <w:rsid w:val="000338EC"/>
    <w:rsid w:val="000347ED"/>
    <w:rsid w:val="00035172"/>
    <w:rsid w:val="00040266"/>
    <w:rsid w:val="000402CA"/>
    <w:rsid w:val="00040BB2"/>
    <w:rsid w:val="00040C6B"/>
    <w:rsid w:val="000414F8"/>
    <w:rsid w:val="00041F4C"/>
    <w:rsid w:val="00043B57"/>
    <w:rsid w:val="00044B41"/>
    <w:rsid w:val="00045440"/>
    <w:rsid w:val="00045DCC"/>
    <w:rsid w:val="00046B35"/>
    <w:rsid w:val="00047EAD"/>
    <w:rsid w:val="00050C52"/>
    <w:rsid w:val="00051E7D"/>
    <w:rsid w:val="00053B5B"/>
    <w:rsid w:val="00053E8D"/>
    <w:rsid w:val="00054427"/>
    <w:rsid w:val="00054CF8"/>
    <w:rsid w:val="000564BB"/>
    <w:rsid w:val="00056B63"/>
    <w:rsid w:val="00056BFD"/>
    <w:rsid w:val="00056FEB"/>
    <w:rsid w:val="00061055"/>
    <w:rsid w:val="00061D71"/>
    <w:rsid w:val="00062D3F"/>
    <w:rsid w:val="000643E0"/>
    <w:rsid w:val="0006586F"/>
    <w:rsid w:val="00065F66"/>
    <w:rsid w:val="00066573"/>
    <w:rsid w:val="00066B42"/>
    <w:rsid w:val="00067413"/>
    <w:rsid w:val="0006790F"/>
    <w:rsid w:val="00067DE7"/>
    <w:rsid w:val="000723F9"/>
    <w:rsid w:val="000724AC"/>
    <w:rsid w:val="00072C97"/>
    <w:rsid w:val="00075782"/>
    <w:rsid w:val="00075A63"/>
    <w:rsid w:val="000771BA"/>
    <w:rsid w:val="0007751A"/>
    <w:rsid w:val="00077875"/>
    <w:rsid w:val="00080958"/>
    <w:rsid w:val="00080C25"/>
    <w:rsid w:val="000812C6"/>
    <w:rsid w:val="00083ACB"/>
    <w:rsid w:val="00084AB2"/>
    <w:rsid w:val="00085D65"/>
    <w:rsid w:val="000863E1"/>
    <w:rsid w:val="00086709"/>
    <w:rsid w:val="00086FB4"/>
    <w:rsid w:val="000871AB"/>
    <w:rsid w:val="00090C17"/>
    <w:rsid w:val="0009107D"/>
    <w:rsid w:val="00091652"/>
    <w:rsid w:val="0009349B"/>
    <w:rsid w:val="00093BF5"/>
    <w:rsid w:val="00093F5E"/>
    <w:rsid w:val="00094381"/>
    <w:rsid w:val="0009663E"/>
    <w:rsid w:val="000970B3"/>
    <w:rsid w:val="0009729F"/>
    <w:rsid w:val="000A06EF"/>
    <w:rsid w:val="000A0D83"/>
    <w:rsid w:val="000A1270"/>
    <w:rsid w:val="000A3915"/>
    <w:rsid w:val="000A49CE"/>
    <w:rsid w:val="000A4F0C"/>
    <w:rsid w:val="000A6AA8"/>
    <w:rsid w:val="000A744F"/>
    <w:rsid w:val="000B1DEA"/>
    <w:rsid w:val="000B2A15"/>
    <w:rsid w:val="000B2FBA"/>
    <w:rsid w:val="000B335C"/>
    <w:rsid w:val="000B47D5"/>
    <w:rsid w:val="000B5D17"/>
    <w:rsid w:val="000B5DDA"/>
    <w:rsid w:val="000B5EF4"/>
    <w:rsid w:val="000B65B9"/>
    <w:rsid w:val="000B6B95"/>
    <w:rsid w:val="000B72AB"/>
    <w:rsid w:val="000B75F6"/>
    <w:rsid w:val="000B7E9D"/>
    <w:rsid w:val="000C0A71"/>
    <w:rsid w:val="000C0A75"/>
    <w:rsid w:val="000C21FF"/>
    <w:rsid w:val="000C3E76"/>
    <w:rsid w:val="000C4D10"/>
    <w:rsid w:val="000C5015"/>
    <w:rsid w:val="000C536C"/>
    <w:rsid w:val="000C5421"/>
    <w:rsid w:val="000C57E6"/>
    <w:rsid w:val="000C618E"/>
    <w:rsid w:val="000C66FF"/>
    <w:rsid w:val="000C6AA5"/>
    <w:rsid w:val="000C7359"/>
    <w:rsid w:val="000C74A1"/>
    <w:rsid w:val="000C77B3"/>
    <w:rsid w:val="000C788F"/>
    <w:rsid w:val="000C7A05"/>
    <w:rsid w:val="000D0A45"/>
    <w:rsid w:val="000D19D6"/>
    <w:rsid w:val="000D2DCF"/>
    <w:rsid w:val="000D3B86"/>
    <w:rsid w:val="000D4884"/>
    <w:rsid w:val="000D69CC"/>
    <w:rsid w:val="000D6A84"/>
    <w:rsid w:val="000E09B1"/>
    <w:rsid w:val="000E0CC1"/>
    <w:rsid w:val="000E3016"/>
    <w:rsid w:val="000E3822"/>
    <w:rsid w:val="000E398B"/>
    <w:rsid w:val="000E4A41"/>
    <w:rsid w:val="000E4F75"/>
    <w:rsid w:val="000E542A"/>
    <w:rsid w:val="000E54D4"/>
    <w:rsid w:val="000E629B"/>
    <w:rsid w:val="000E6A10"/>
    <w:rsid w:val="000E7E37"/>
    <w:rsid w:val="000F083D"/>
    <w:rsid w:val="000F093F"/>
    <w:rsid w:val="000F118E"/>
    <w:rsid w:val="000F154C"/>
    <w:rsid w:val="000F46DC"/>
    <w:rsid w:val="000F6A11"/>
    <w:rsid w:val="0010143C"/>
    <w:rsid w:val="00101A30"/>
    <w:rsid w:val="001023AE"/>
    <w:rsid w:val="00102948"/>
    <w:rsid w:val="0010356A"/>
    <w:rsid w:val="00103D06"/>
    <w:rsid w:val="00105435"/>
    <w:rsid w:val="00105A48"/>
    <w:rsid w:val="00107765"/>
    <w:rsid w:val="00111860"/>
    <w:rsid w:val="001121BF"/>
    <w:rsid w:val="00114809"/>
    <w:rsid w:val="00116165"/>
    <w:rsid w:val="00116C38"/>
    <w:rsid w:val="001203A4"/>
    <w:rsid w:val="001211EB"/>
    <w:rsid w:val="00122AB3"/>
    <w:rsid w:val="00123666"/>
    <w:rsid w:val="001268FE"/>
    <w:rsid w:val="00127285"/>
    <w:rsid w:val="00127C67"/>
    <w:rsid w:val="00130B75"/>
    <w:rsid w:val="001312DC"/>
    <w:rsid w:val="0013228F"/>
    <w:rsid w:val="0013277E"/>
    <w:rsid w:val="00132896"/>
    <w:rsid w:val="00134974"/>
    <w:rsid w:val="001360BF"/>
    <w:rsid w:val="00136373"/>
    <w:rsid w:val="001364D9"/>
    <w:rsid w:val="00137A95"/>
    <w:rsid w:val="0014204A"/>
    <w:rsid w:val="001445C6"/>
    <w:rsid w:val="001459B3"/>
    <w:rsid w:val="00150891"/>
    <w:rsid w:val="00150D36"/>
    <w:rsid w:val="00150E08"/>
    <w:rsid w:val="00153BD1"/>
    <w:rsid w:val="00154361"/>
    <w:rsid w:val="0015461A"/>
    <w:rsid w:val="00155BB5"/>
    <w:rsid w:val="0016032E"/>
    <w:rsid w:val="00161F7D"/>
    <w:rsid w:val="00162813"/>
    <w:rsid w:val="00162DB1"/>
    <w:rsid w:val="00163318"/>
    <w:rsid w:val="00163EF7"/>
    <w:rsid w:val="001659F5"/>
    <w:rsid w:val="0017033A"/>
    <w:rsid w:val="00170AF6"/>
    <w:rsid w:val="001720FB"/>
    <w:rsid w:val="00172965"/>
    <w:rsid w:val="001730EB"/>
    <w:rsid w:val="00176066"/>
    <w:rsid w:val="00176D4D"/>
    <w:rsid w:val="00177497"/>
    <w:rsid w:val="001807BD"/>
    <w:rsid w:val="00180CAF"/>
    <w:rsid w:val="00182BFD"/>
    <w:rsid w:val="0018386E"/>
    <w:rsid w:val="00183DBE"/>
    <w:rsid w:val="00184C89"/>
    <w:rsid w:val="00184F0D"/>
    <w:rsid w:val="00187931"/>
    <w:rsid w:val="00191377"/>
    <w:rsid w:val="001915A7"/>
    <w:rsid w:val="0019218C"/>
    <w:rsid w:val="00193AA8"/>
    <w:rsid w:val="001942BD"/>
    <w:rsid w:val="001973AF"/>
    <w:rsid w:val="00197E6B"/>
    <w:rsid w:val="001A02CF"/>
    <w:rsid w:val="001A02FE"/>
    <w:rsid w:val="001A1956"/>
    <w:rsid w:val="001A264C"/>
    <w:rsid w:val="001A3115"/>
    <w:rsid w:val="001A39EC"/>
    <w:rsid w:val="001A66B4"/>
    <w:rsid w:val="001A6B2C"/>
    <w:rsid w:val="001B17F2"/>
    <w:rsid w:val="001B1C0B"/>
    <w:rsid w:val="001B28C3"/>
    <w:rsid w:val="001B2FA3"/>
    <w:rsid w:val="001B305F"/>
    <w:rsid w:val="001B4133"/>
    <w:rsid w:val="001B4415"/>
    <w:rsid w:val="001B580C"/>
    <w:rsid w:val="001B5FCD"/>
    <w:rsid w:val="001B6DC6"/>
    <w:rsid w:val="001B7663"/>
    <w:rsid w:val="001C0184"/>
    <w:rsid w:val="001C10FD"/>
    <w:rsid w:val="001C1512"/>
    <w:rsid w:val="001C3B0A"/>
    <w:rsid w:val="001C427A"/>
    <w:rsid w:val="001C4DC5"/>
    <w:rsid w:val="001C64D5"/>
    <w:rsid w:val="001C72EC"/>
    <w:rsid w:val="001C769A"/>
    <w:rsid w:val="001D05A3"/>
    <w:rsid w:val="001D3AB7"/>
    <w:rsid w:val="001D4E90"/>
    <w:rsid w:val="001D51E7"/>
    <w:rsid w:val="001D5395"/>
    <w:rsid w:val="001D5BD2"/>
    <w:rsid w:val="001D60F6"/>
    <w:rsid w:val="001D7319"/>
    <w:rsid w:val="001D7BF2"/>
    <w:rsid w:val="001E08E2"/>
    <w:rsid w:val="001E19E5"/>
    <w:rsid w:val="001E1D92"/>
    <w:rsid w:val="001E1E63"/>
    <w:rsid w:val="001E2E09"/>
    <w:rsid w:val="001E3DAD"/>
    <w:rsid w:val="001E4A11"/>
    <w:rsid w:val="001E56F0"/>
    <w:rsid w:val="001E6B62"/>
    <w:rsid w:val="001E7D1D"/>
    <w:rsid w:val="001F03C1"/>
    <w:rsid w:val="001F0D6F"/>
    <w:rsid w:val="001F17F7"/>
    <w:rsid w:val="001F3399"/>
    <w:rsid w:val="001F3E8B"/>
    <w:rsid w:val="001F4214"/>
    <w:rsid w:val="001F4CAA"/>
    <w:rsid w:val="001F6A17"/>
    <w:rsid w:val="00201311"/>
    <w:rsid w:val="00201480"/>
    <w:rsid w:val="002016CA"/>
    <w:rsid w:val="002017EC"/>
    <w:rsid w:val="0020223F"/>
    <w:rsid w:val="00202E53"/>
    <w:rsid w:val="0020319F"/>
    <w:rsid w:val="00203FA0"/>
    <w:rsid w:val="002052EF"/>
    <w:rsid w:val="0021083C"/>
    <w:rsid w:val="002113B3"/>
    <w:rsid w:val="002127B3"/>
    <w:rsid w:val="002129A5"/>
    <w:rsid w:val="00213A57"/>
    <w:rsid w:val="00213F52"/>
    <w:rsid w:val="0021402F"/>
    <w:rsid w:val="002151CF"/>
    <w:rsid w:val="002154F7"/>
    <w:rsid w:val="0021621F"/>
    <w:rsid w:val="00216652"/>
    <w:rsid w:val="0021675F"/>
    <w:rsid w:val="00217D43"/>
    <w:rsid w:val="00221064"/>
    <w:rsid w:val="00223C18"/>
    <w:rsid w:val="00224F85"/>
    <w:rsid w:val="00226470"/>
    <w:rsid w:val="0022733E"/>
    <w:rsid w:val="00230526"/>
    <w:rsid w:val="00231253"/>
    <w:rsid w:val="0023127B"/>
    <w:rsid w:val="002336B1"/>
    <w:rsid w:val="0023379E"/>
    <w:rsid w:val="00234B1A"/>
    <w:rsid w:val="00235E1D"/>
    <w:rsid w:val="00236083"/>
    <w:rsid w:val="00236F7A"/>
    <w:rsid w:val="00237388"/>
    <w:rsid w:val="00237601"/>
    <w:rsid w:val="00237752"/>
    <w:rsid w:val="002400FD"/>
    <w:rsid w:val="002422DC"/>
    <w:rsid w:val="00242DAC"/>
    <w:rsid w:val="00243DDF"/>
    <w:rsid w:val="002452D3"/>
    <w:rsid w:val="00246237"/>
    <w:rsid w:val="00250BC4"/>
    <w:rsid w:val="00251039"/>
    <w:rsid w:val="00251870"/>
    <w:rsid w:val="002528B6"/>
    <w:rsid w:val="002536E0"/>
    <w:rsid w:val="002551C0"/>
    <w:rsid w:val="00256690"/>
    <w:rsid w:val="00260D3F"/>
    <w:rsid w:val="00262BCE"/>
    <w:rsid w:val="00264281"/>
    <w:rsid w:val="002664BA"/>
    <w:rsid w:val="00266AB2"/>
    <w:rsid w:val="00266F98"/>
    <w:rsid w:val="00267EA8"/>
    <w:rsid w:val="00271145"/>
    <w:rsid w:val="00271777"/>
    <w:rsid w:val="00271E8E"/>
    <w:rsid w:val="00272F41"/>
    <w:rsid w:val="00274C17"/>
    <w:rsid w:val="00274CB3"/>
    <w:rsid w:val="00275CB8"/>
    <w:rsid w:val="00277709"/>
    <w:rsid w:val="0028091D"/>
    <w:rsid w:val="00283606"/>
    <w:rsid w:val="002841D5"/>
    <w:rsid w:val="002864E5"/>
    <w:rsid w:val="00287927"/>
    <w:rsid w:val="00291888"/>
    <w:rsid w:val="0029335D"/>
    <w:rsid w:val="00293FEE"/>
    <w:rsid w:val="00295BF6"/>
    <w:rsid w:val="0029666C"/>
    <w:rsid w:val="002A0CE2"/>
    <w:rsid w:val="002A12E4"/>
    <w:rsid w:val="002A27A2"/>
    <w:rsid w:val="002A370A"/>
    <w:rsid w:val="002A4511"/>
    <w:rsid w:val="002A621A"/>
    <w:rsid w:val="002A66BB"/>
    <w:rsid w:val="002A67EC"/>
    <w:rsid w:val="002A6865"/>
    <w:rsid w:val="002A6888"/>
    <w:rsid w:val="002A7897"/>
    <w:rsid w:val="002A7B32"/>
    <w:rsid w:val="002A7CDE"/>
    <w:rsid w:val="002B094F"/>
    <w:rsid w:val="002B1534"/>
    <w:rsid w:val="002B1EF9"/>
    <w:rsid w:val="002B39F8"/>
    <w:rsid w:val="002B6416"/>
    <w:rsid w:val="002B763E"/>
    <w:rsid w:val="002C0BA7"/>
    <w:rsid w:val="002C1CE5"/>
    <w:rsid w:val="002C201B"/>
    <w:rsid w:val="002C2409"/>
    <w:rsid w:val="002C40AC"/>
    <w:rsid w:val="002C5021"/>
    <w:rsid w:val="002C65A4"/>
    <w:rsid w:val="002C6D76"/>
    <w:rsid w:val="002D1FB0"/>
    <w:rsid w:val="002D24CC"/>
    <w:rsid w:val="002D2663"/>
    <w:rsid w:val="002D3053"/>
    <w:rsid w:val="002D36A8"/>
    <w:rsid w:val="002D37B0"/>
    <w:rsid w:val="002D3AE6"/>
    <w:rsid w:val="002D3CA5"/>
    <w:rsid w:val="002D40D4"/>
    <w:rsid w:val="002D4343"/>
    <w:rsid w:val="002D4B82"/>
    <w:rsid w:val="002D4C55"/>
    <w:rsid w:val="002D56D8"/>
    <w:rsid w:val="002D6620"/>
    <w:rsid w:val="002D791A"/>
    <w:rsid w:val="002D7E64"/>
    <w:rsid w:val="002D7F31"/>
    <w:rsid w:val="002E39C1"/>
    <w:rsid w:val="002E6CF4"/>
    <w:rsid w:val="002E76F6"/>
    <w:rsid w:val="002F2367"/>
    <w:rsid w:val="002F319C"/>
    <w:rsid w:val="002F3B12"/>
    <w:rsid w:val="002F3FA4"/>
    <w:rsid w:val="002F406B"/>
    <w:rsid w:val="002F4CD5"/>
    <w:rsid w:val="002F5014"/>
    <w:rsid w:val="002F6360"/>
    <w:rsid w:val="0030090C"/>
    <w:rsid w:val="0030178F"/>
    <w:rsid w:val="003024A6"/>
    <w:rsid w:val="00302CA2"/>
    <w:rsid w:val="00303329"/>
    <w:rsid w:val="00304101"/>
    <w:rsid w:val="003041AE"/>
    <w:rsid w:val="00304841"/>
    <w:rsid w:val="00304B5B"/>
    <w:rsid w:val="003054DF"/>
    <w:rsid w:val="00305717"/>
    <w:rsid w:val="00305B41"/>
    <w:rsid w:val="00306333"/>
    <w:rsid w:val="00307B77"/>
    <w:rsid w:val="00307C50"/>
    <w:rsid w:val="0031008E"/>
    <w:rsid w:val="003123DB"/>
    <w:rsid w:val="00312B35"/>
    <w:rsid w:val="00314249"/>
    <w:rsid w:val="00314CA4"/>
    <w:rsid w:val="003163E6"/>
    <w:rsid w:val="003200B5"/>
    <w:rsid w:val="003217A4"/>
    <w:rsid w:val="003232E3"/>
    <w:rsid w:val="00323445"/>
    <w:rsid w:val="003238FE"/>
    <w:rsid w:val="0032392C"/>
    <w:rsid w:val="00323BE7"/>
    <w:rsid w:val="0033082A"/>
    <w:rsid w:val="00331B7C"/>
    <w:rsid w:val="003324FA"/>
    <w:rsid w:val="00332AFA"/>
    <w:rsid w:val="003330BC"/>
    <w:rsid w:val="0033337D"/>
    <w:rsid w:val="00333CB3"/>
    <w:rsid w:val="00334153"/>
    <w:rsid w:val="00337096"/>
    <w:rsid w:val="00342191"/>
    <w:rsid w:val="00342691"/>
    <w:rsid w:val="003439E8"/>
    <w:rsid w:val="003439F1"/>
    <w:rsid w:val="003457D2"/>
    <w:rsid w:val="00347171"/>
    <w:rsid w:val="00347AE7"/>
    <w:rsid w:val="00347C3B"/>
    <w:rsid w:val="00347F59"/>
    <w:rsid w:val="00350A6B"/>
    <w:rsid w:val="00350E81"/>
    <w:rsid w:val="003510EE"/>
    <w:rsid w:val="003511F7"/>
    <w:rsid w:val="0035222D"/>
    <w:rsid w:val="0035351A"/>
    <w:rsid w:val="00354336"/>
    <w:rsid w:val="00355976"/>
    <w:rsid w:val="00355F3D"/>
    <w:rsid w:val="00357A43"/>
    <w:rsid w:val="00357BFF"/>
    <w:rsid w:val="00357E10"/>
    <w:rsid w:val="00357F5C"/>
    <w:rsid w:val="0036204A"/>
    <w:rsid w:val="00362F57"/>
    <w:rsid w:val="0036303D"/>
    <w:rsid w:val="003637CD"/>
    <w:rsid w:val="00364295"/>
    <w:rsid w:val="00364366"/>
    <w:rsid w:val="003671C9"/>
    <w:rsid w:val="003758C7"/>
    <w:rsid w:val="00376B9B"/>
    <w:rsid w:val="003771F9"/>
    <w:rsid w:val="00380C44"/>
    <w:rsid w:val="00380D8E"/>
    <w:rsid w:val="00380DAF"/>
    <w:rsid w:val="00381980"/>
    <w:rsid w:val="00385A78"/>
    <w:rsid w:val="00385C63"/>
    <w:rsid w:val="00390262"/>
    <w:rsid w:val="00390A75"/>
    <w:rsid w:val="00393993"/>
    <w:rsid w:val="003946D7"/>
    <w:rsid w:val="00395718"/>
    <w:rsid w:val="00395853"/>
    <w:rsid w:val="0039628C"/>
    <w:rsid w:val="0039673A"/>
    <w:rsid w:val="003A06FA"/>
    <w:rsid w:val="003A11E3"/>
    <w:rsid w:val="003A1325"/>
    <w:rsid w:val="003A1369"/>
    <w:rsid w:val="003A1BBB"/>
    <w:rsid w:val="003A2664"/>
    <w:rsid w:val="003A2841"/>
    <w:rsid w:val="003A49E0"/>
    <w:rsid w:val="003A55DF"/>
    <w:rsid w:val="003A6765"/>
    <w:rsid w:val="003A719B"/>
    <w:rsid w:val="003A7381"/>
    <w:rsid w:val="003A7F67"/>
    <w:rsid w:val="003B013D"/>
    <w:rsid w:val="003B073B"/>
    <w:rsid w:val="003B1873"/>
    <w:rsid w:val="003B1D18"/>
    <w:rsid w:val="003B3DD1"/>
    <w:rsid w:val="003B4A5F"/>
    <w:rsid w:val="003B51AC"/>
    <w:rsid w:val="003B540E"/>
    <w:rsid w:val="003B6FDD"/>
    <w:rsid w:val="003C0659"/>
    <w:rsid w:val="003C2A5A"/>
    <w:rsid w:val="003C3973"/>
    <w:rsid w:val="003C6E06"/>
    <w:rsid w:val="003C7510"/>
    <w:rsid w:val="003C788D"/>
    <w:rsid w:val="003D03F5"/>
    <w:rsid w:val="003D19DB"/>
    <w:rsid w:val="003D22FE"/>
    <w:rsid w:val="003D3156"/>
    <w:rsid w:val="003D439F"/>
    <w:rsid w:val="003D4DDC"/>
    <w:rsid w:val="003D5BCA"/>
    <w:rsid w:val="003D645F"/>
    <w:rsid w:val="003D6990"/>
    <w:rsid w:val="003D6FB6"/>
    <w:rsid w:val="003D7394"/>
    <w:rsid w:val="003E02DF"/>
    <w:rsid w:val="003E30D7"/>
    <w:rsid w:val="003F05BF"/>
    <w:rsid w:val="003F1CEA"/>
    <w:rsid w:val="003F313A"/>
    <w:rsid w:val="003F3A37"/>
    <w:rsid w:val="003F5739"/>
    <w:rsid w:val="003F66D9"/>
    <w:rsid w:val="003F6E23"/>
    <w:rsid w:val="00402550"/>
    <w:rsid w:val="00403678"/>
    <w:rsid w:val="0040369D"/>
    <w:rsid w:val="00406198"/>
    <w:rsid w:val="00410888"/>
    <w:rsid w:val="00410AC0"/>
    <w:rsid w:val="00411ABB"/>
    <w:rsid w:val="0041230F"/>
    <w:rsid w:val="00412684"/>
    <w:rsid w:val="00412F3D"/>
    <w:rsid w:val="004147DF"/>
    <w:rsid w:val="004159E2"/>
    <w:rsid w:val="00417996"/>
    <w:rsid w:val="004206CD"/>
    <w:rsid w:val="00422524"/>
    <w:rsid w:val="0042282C"/>
    <w:rsid w:val="00423262"/>
    <w:rsid w:val="004243C4"/>
    <w:rsid w:val="00425315"/>
    <w:rsid w:val="004254EE"/>
    <w:rsid w:val="00425D09"/>
    <w:rsid w:val="00431879"/>
    <w:rsid w:val="00432729"/>
    <w:rsid w:val="0043280E"/>
    <w:rsid w:val="00433187"/>
    <w:rsid w:val="00434DAE"/>
    <w:rsid w:val="004351D6"/>
    <w:rsid w:val="00435F2F"/>
    <w:rsid w:val="004364E3"/>
    <w:rsid w:val="0043695C"/>
    <w:rsid w:val="004408EF"/>
    <w:rsid w:val="004425F7"/>
    <w:rsid w:val="00442F39"/>
    <w:rsid w:val="0044307D"/>
    <w:rsid w:val="00446090"/>
    <w:rsid w:val="004470EC"/>
    <w:rsid w:val="004472B1"/>
    <w:rsid w:val="004476FA"/>
    <w:rsid w:val="004477EE"/>
    <w:rsid w:val="004506CA"/>
    <w:rsid w:val="00450D39"/>
    <w:rsid w:val="00451B07"/>
    <w:rsid w:val="00452B26"/>
    <w:rsid w:val="00453CAB"/>
    <w:rsid w:val="0045502A"/>
    <w:rsid w:val="004576E8"/>
    <w:rsid w:val="004613EA"/>
    <w:rsid w:val="00461503"/>
    <w:rsid w:val="00461A12"/>
    <w:rsid w:val="00461CE4"/>
    <w:rsid w:val="004626DC"/>
    <w:rsid w:val="00463902"/>
    <w:rsid w:val="0046472F"/>
    <w:rsid w:val="004653CF"/>
    <w:rsid w:val="00467634"/>
    <w:rsid w:val="004678A9"/>
    <w:rsid w:val="00470262"/>
    <w:rsid w:val="00470451"/>
    <w:rsid w:val="004704B3"/>
    <w:rsid w:val="004709CB"/>
    <w:rsid w:val="0047122A"/>
    <w:rsid w:val="00471D1D"/>
    <w:rsid w:val="004720A1"/>
    <w:rsid w:val="0047235F"/>
    <w:rsid w:val="00472A86"/>
    <w:rsid w:val="00474F6F"/>
    <w:rsid w:val="00475509"/>
    <w:rsid w:val="004759F0"/>
    <w:rsid w:val="00476E9B"/>
    <w:rsid w:val="00477092"/>
    <w:rsid w:val="00477666"/>
    <w:rsid w:val="00477F4A"/>
    <w:rsid w:val="004804F8"/>
    <w:rsid w:val="004810AA"/>
    <w:rsid w:val="004811B9"/>
    <w:rsid w:val="00481CB0"/>
    <w:rsid w:val="004824F6"/>
    <w:rsid w:val="0048286C"/>
    <w:rsid w:val="00483399"/>
    <w:rsid w:val="004835F5"/>
    <w:rsid w:val="00483EF2"/>
    <w:rsid w:val="0048419F"/>
    <w:rsid w:val="00485C6E"/>
    <w:rsid w:val="004872D4"/>
    <w:rsid w:val="00487E43"/>
    <w:rsid w:val="0049102A"/>
    <w:rsid w:val="004931D2"/>
    <w:rsid w:val="00494A04"/>
    <w:rsid w:val="00495A03"/>
    <w:rsid w:val="00496516"/>
    <w:rsid w:val="00496ACD"/>
    <w:rsid w:val="004A022A"/>
    <w:rsid w:val="004A0FB8"/>
    <w:rsid w:val="004A2993"/>
    <w:rsid w:val="004A356C"/>
    <w:rsid w:val="004A3A9C"/>
    <w:rsid w:val="004A46BA"/>
    <w:rsid w:val="004A5DB8"/>
    <w:rsid w:val="004A6DC7"/>
    <w:rsid w:val="004B076E"/>
    <w:rsid w:val="004B1D76"/>
    <w:rsid w:val="004B2599"/>
    <w:rsid w:val="004B26E3"/>
    <w:rsid w:val="004B2C2D"/>
    <w:rsid w:val="004B4D47"/>
    <w:rsid w:val="004B5C58"/>
    <w:rsid w:val="004B61D4"/>
    <w:rsid w:val="004B6B12"/>
    <w:rsid w:val="004B6FCF"/>
    <w:rsid w:val="004C02FB"/>
    <w:rsid w:val="004C0F51"/>
    <w:rsid w:val="004C4B59"/>
    <w:rsid w:val="004C555C"/>
    <w:rsid w:val="004C6723"/>
    <w:rsid w:val="004C6BB2"/>
    <w:rsid w:val="004C72F0"/>
    <w:rsid w:val="004C7FC0"/>
    <w:rsid w:val="004D26A7"/>
    <w:rsid w:val="004D27FF"/>
    <w:rsid w:val="004D4148"/>
    <w:rsid w:val="004D4900"/>
    <w:rsid w:val="004D4A37"/>
    <w:rsid w:val="004D5EDC"/>
    <w:rsid w:val="004D72F6"/>
    <w:rsid w:val="004E02B5"/>
    <w:rsid w:val="004E157A"/>
    <w:rsid w:val="004E41F0"/>
    <w:rsid w:val="004E5B1D"/>
    <w:rsid w:val="004E7C50"/>
    <w:rsid w:val="004F03CC"/>
    <w:rsid w:val="004F059E"/>
    <w:rsid w:val="004F1E14"/>
    <w:rsid w:val="004F1E32"/>
    <w:rsid w:val="004F1FAE"/>
    <w:rsid w:val="004F283F"/>
    <w:rsid w:val="004F28CA"/>
    <w:rsid w:val="004F42DD"/>
    <w:rsid w:val="004F466D"/>
    <w:rsid w:val="004F541B"/>
    <w:rsid w:val="004F6C9E"/>
    <w:rsid w:val="004F70D7"/>
    <w:rsid w:val="004F740E"/>
    <w:rsid w:val="00500949"/>
    <w:rsid w:val="00500E0C"/>
    <w:rsid w:val="00501083"/>
    <w:rsid w:val="00501CBB"/>
    <w:rsid w:val="00503945"/>
    <w:rsid w:val="00504315"/>
    <w:rsid w:val="00505233"/>
    <w:rsid w:val="00505504"/>
    <w:rsid w:val="005070D2"/>
    <w:rsid w:val="00507765"/>
    <w:rsid w:val="00507BB7"/>
    <w:rsid w:val="00515206"/>
    <w:rsid w:val="0051530B"/>
    <w:rsid w:val="005154BF"/>
    <w:rsid w:val="00515A60"/>
    <w:rsid w:val="005175EA"/>
    <w:rsid w:val="00520956"/>
    <w:rsid w:val="00524734"/>
    <w:rsid w:val="00524976"/>
    <w:rsid w:val="005263B7"/>
    <w:rsid w:val="00526953"/>
    <w:rsid w:val="00526C38"/>
    <w:rsid w:val="005274F1"/>
    <w:rsid w:val="005309A4"/>
    <w:rsid w:val="00530CA9"/>
    <w:rsid w:val="005312CE"/>
    <w:rsid w:val="00531F92"/>
    <w:rsid w:val="00532EE3"/>
    <w:rsid w:val="00533313"/>
    <w:rsid w:val="005336EE"/>
    <w:rsid w:val="00537505"/>
    <w:rsid w:val="00537A3B"/>
    <w:rsid w:val="00537A75"/>
    <w:rsid w:val="00540213"/>
    <w:rsid w:val="00541E78"/>
    <w:rsid w:val="00542CF3"/>
    <w:rsid w:val="00543FF2"/>
    <w:rsid w:val="005441B7"/>
    <w:rsid w:val="00544CEE"/>
    <w:rsid w:val="005468C0"/>
    <w:rsid w:val="005472FB"/>
    <w:rsid w:val="00547EAB"/>
    <w:rsid w:val="00547F19"/>
    <w:rsid w:val="005509D5"/>
    <w:rsid w:val="00550BB3"/>
    <w:rsid w:val="005516C0"/>
    <w:rsid w:val="00553B2D"/>
    <w:rsid w:val="00554B94"/>
    <w:rsid w:val="00555B97"/>
    <w:rsid w:val="00557DFC"/>
    <w:rsid w:val="00561E1C"/>
    <w:rsid w:val="005629C5"/>
    <w:rsid w:val="005629FE"/>
    <w:rsid w:val="00562E4D"/>
    <w:rsid w:val="00562FEC"/>
    <w:rsid w:val="005643AD"/>
    <w:rsid w:val="00565593"/>
    <w:rsid w:val="00565B63"/>
    <w:rsid w:val="00566E32"/>
    <w:rsid w:val="0056721A"/>
    <w:rsid w:val="00567A76"/>
    <w:rsid w:val="00572151"/>
    <w:rsid w:val="00573E4A"/>
    <w:rsid w:val="005742E3"/>
    <w:rsid w:val="0057496C"/>
    <w:rsid w:val="00576A3D"/>
    <w:rsid w:val="00576FAE"/>
    <w:rsid w:val="00581BBC"/>
    <w:rsid w:val="005838FF"/>
    <w:rsid w:val="00584CD7"/>
    <w:rsid w:val="00585324"/>
    <w:rsid w:val="00585A80"/>
    <w:rsid w:val="00586BD3"/>
    <w:rsid w:val="00586D49"/>
    <w:rsid w:val="0059291E"/>
    <w:rsid w:val="005944F6"/>
    <w:rsid w:val="00594E85"/>
    <w:rsid w:val="0059679C"/>
    <w:rsid w:val="005972C5"/>
    <w:rsid w:val="00597A13"/>
    <w:rsid w:val="00597D63"/>
    <w:rsid w:val="005A116C"/>
    <w:rsid w:val="005A2BB1"/>
    <w:rsid w:val="005A36E0"/>
    <w:rsid w:val="005A36E8"/>
    <w:rsid w:val="005A5712"/>
    <w:rsid w:val="005A57D2"/>
    <w:rsid w:val="005A5D49"/>
    <w:rsid w:val="005A5F9A"/>
    <w:rsid w:val="005A67C0"/>
    <w:rsid w:val="005A7041"/>
    <w:rsid w:val="005A7516"/>
    <w:rsid w:val="005A7D82"/>
    <w:rsid w:val="005B264E"/>
    <w:rsid w:val="005B441F"/>
    <w:rsid w:val="005B6C83"/>
    <w:rsid w:val="005B7415"/>
    <w:rsid w:val="005B7672"/>
    <w:rsid w:val="005C1B1D"/>
    <w:rsid w:val="005C2388"/>
    <w:rsid w:val="005C3C3D"/>
    <w:rsid w:val="005C3F2F"/>
    <w:rsid w:val="005C4899"/>
    <w:rsid w:val="005C4A80"/>
    <w:rsid w:val="005C4C16"/>
    <w:rsid w:val="005C7276"/>
    <w:rsid w:val="005D0573"/>
    <w:rsid w:val="005D09A8"/>
    <w:rsid w:val="005D11E7"/>
    <w:rsid w:val="005D34E6"/>
    <w:rsid w:val="005D3AA7"/>
    <w:rsid w:val="005D4609"/>
    <w:rsid w:val="005D7098"/>
    <w:rsid w:val="005E073F"/>
    <w:rsid w:val="005E0875"/>
    <w:rsid w:val="005E1223"/>
    <w:rsid w:val="005E33A3"/>
    <w:rsid w:val="005E5020"/>
    <w:rsid w:val="005E532B"/>
    <w:rsid w:val="005E568B"/>
    <w:rsid w:val="005E5BC3"/>
    <w:rsid w:val="005E603E"/>
    <w:rsid w:val="005E6FAD"/>
    <w:rsid w:val="005E6FBB"/>
    <w:rsid w:val="005F07FD"/>
    <w:rsid w:val="005F1EF6"/>
    <w:rsid w:val="005F22F5"/>
    <w:rsid w:val="005F2784"/>
    <w:rsid w:val="005F2891"/>
    <w:rsid w:val="005F29C7"/>
    <w:rsid w:val="005F65C5"/>
    <w:rsid w:val="0060034E"/>
    <w:rsid w:val="006032DA"/>
    <w:rsid w:val="00605078"/>
    <w:rsid w:val="00606BFF"/>
    <w:rsid w:val="00606CCE"/>
    <w:rsid w:val="00606E81"/>
    <w:rsid w:val="00607ECA"/>
    <w:rsid w:val="00610C10"/>
    <w:rsid w:val="00610C70"/>
    <w:rsid w:val="00610CC6"/>
    <w:rsid w:val="00610DA7"/>
    <w:rsid w:val="0061163A"/>
    <w:rsid w:val="00611D54"/>
    <w:rsid w:val="006123F2"/>
    <w:rsid w:val="00613463"/>
    <w:rsid w:val="00614A50"/>
    <w:rsid w:val="00614C6D"/>
    <w:rsid w:val="00620AA0"/>
    <w:rsid w:val="006211D8"/>
    <w:rsid w:val="00621AA2"/>
    <w:rsid w:val="006223C0"/>
    <w:rsid w:val="00622940"/>
    <w:rsid w:val="00622AAF"/>
    <w:rsid w:val="006230AC"/>
    <w:rsid w:val="0062534E"/>
    <w:rsid w:val="00625AC9"/>
    <w:rsid w:val="00625F5E"/>
    <w:rsid w:val="006264AE"/>
    <w:rsid w:val="00627A1C"/>
    <w:rsid w:val="00631EF9"/>
    <w:rsid w:val="00632749"/>
    <w:rsid w:val="006327A6"/>
    <w:rsid w:val="00633254"/>
    <w:rsid w:val="006341D1"/>
    <w:rsid w:val="0063531B"/>
    <w:rsid w:val="00635FCD"/>
    <w:rsid w:val="00636B85"/>
    <w:rsid w:val="006402E4"/>
    <w:rsid w:val="00640DC9"/>
    <w:rsid w:val="00641B5C"/>
    <w:rsid w:val="00645E03"/>
    <w:rsid w:val="0064662A"/>
    <w:rsid w:val="00650576"/>
    <w:rsid w:val="00650B89"/>
    <w:rsid w:val="006512CA"/>
    <w:rsid w:val="00651F64"/>
    <w:rsid w:val="006529A1"/>
    <w:rsid w:val="006531F6"/>
    <w:rsid w:val="006545FA"/>
    <w:rsid w:val="00661B42"/>
    <w:rsid w:val="006628CA"/>
    <w:rsid w:val="00663ED9"/>
    <w:rsid w:val="00664C78"/>
    <w:rsid w:val="00666DD4"/>
    <w:rsid w:val="00666ECA"/>
    <w:rsid w:val="006670DB"/>
    <w:rsid w:val="006675CA"/>
    <w:rsid w:val="0066772B"/>
    <w:rsid w:val="00667845"/>
    <w:rsid w:val="006772ED"/>
    <w:rsid w:val="0067759F"/>
    <w:rsid w:val="0068043E"/>
    <w:rsid w:val="00680C37"/>
    <w:rsid w:val="0068584E"/>
    <w:rsid w:val="0068644C"/>
    <w:rsid w:val="00686B19"/>
    <w:rsid w:val="00691217"/>
    <w:rsid w:val="00691EAB"/>
    <w:rsid w:val="00692059"/>
    <w:rsid w:val="006931F7"/>
    <w:rsid w:val="00694181"/>
    <w:rsid w:val="00694795"/>
    <w:rsid w:val="00695984"/>
    <w:rsid w:val="00697959"/>
    <w:rsid w:val="006A07C1"/>
    <w:rsid w:val="006A0D00"/>
    <w:rsid w:val="006A23A3"/>
    <w:rsid w:val="006A253F"/>
    <w:rsid w:val="006A27C9"/>
    <w:rsid w:val="006A2D79"/>
    <w:rsid w:val="006A2D7B"/>
    <w:rsid w:val="006A3910"/>
    <w:rsid w:val="006A3BAC"/>
    <w:rsid w:val="006A5E3E"/>
    <w:rsid w:val="006A6D63"/>
    <w:rsid w:val="006A7A46"/>
    <w:rsid w:val="006B0095"/>
    <w:rsid w:val="006B071E"/>
    <w:rsid w:val="006B3B6A"/>
    <w:rsid w:val="006B3CC6"/>
    <w:rsid w:val="006B4561"/>
    <w:rsid w:val="006B486F"/>
    <w:rsid w:val="006B57BE"/>
    <w:rsid w:val="006C2B22"/>
    <w:rsid w:val="006C4551"/>
    <w:rsid w:val="006C4B79"/>
    <w:rsid w:val="006C4CE6"/>
    <w:rsid w:val="006C4F85"/>
    <w:rsid w:val="006C6573"/>
    <w:rsid w:val="006C75C8"/>
    <w:rsid w:val="006D03BB"/>
    <w:rsid w:val="006D1B83"/>
    <w:rsid w:val="006D3FF5"/>
    <w:rsid w:val="006D4F14"/>
    <w:rsid w:val="006D5C64"/>
    <w:rsid w:val="006D69C7"/>
    <w:rsid w:val="006D75D3"/>
    <w:rsid w:val="006D7EA0"/>
    <w:rsid w:val="006E0A5D"/>
    <w:rsid w:val="006E250D"/>
    <w:rsid w:val="006E2635"/>
    <w:rsid w:val="006E301C"/>
    <w:rsid w:val="006E39F5"/>
    <w:rsid w:val="006E3A97"/>
    <w:rsid w:val="006E4237"/>
    <w:rsid w:val="006E45A3"/>
    <w:rsid w:val="006E4641"/>
    <w:rsid w:val="006E6531"/>
    <w:rsid w:val="006E7D49"/>
    <w:rsid w:val="006F26F8"/>
    <w:rsid w:val="006F3442"/>
    <w:rsid w:val="006F3514"/>
    <w:rsid w:val="006F3BAC"/>
    <w:rsid w:val="006F667B"/>
    <w:rsid w:val="006F7AE3"/>
    <w:rsid w:val="0070024E"/>
    <w:rsid w:val="0070204D"/>
    <w:rsid w:val="00702479"/>
    <w:rsid w:val="00703B47"/>
    <w:rsid w:val="00704414"/>
    <w:rsid w:val="00705316"/>
    <w:rsid w:val="00705390"/>
    <w:rsid w:val="00706B3D"/>
    <w:rsid w:val="0070763C"/>
    <w:rsid w:val="007118ED"/>
    <w:rsid w:val="007128BF"/>
    <w:rsid w:val="007128F6"/>
    <w:rsid w:val="0071415B"/>
    <w:rsid w:val="00714A4F"/>
    <w:rsid w:val="00714FC6"/>
    <w:rsid w:val="0071614A"/>
    <w:rsid w:val="00716FF3"/>
    <w:rsid w:val="0072095C"/>
    <w:rsid w:val="00720F8D"/>
    <w:rsid w:val="00721473"/>
    <w:rsid w:val="007215EB"/>
    <w:rsid w:val="00721B1F"/>
    <w:rsid w:val="00724F00"/>
    <w:rsid w:val="0072534A"/>
    <w:rsid w:val="00726AD5"/>
    <w:rsid w:val="00726C24"/>
    <w:rsid w:val="007273F5"/>
    <w:rsid w:val="00727F4B"/>
    <w:rsid w:val="00735989"/>
    <w:rsid w:val="007362AD"/>
    <w:rsid w:val="00736599"/>
    <w:rsid w:val="0073684E"/>
    <w:rsid w:val="00740E4D"/>
    <w:rsid w:val="00740E72"/>
    <w:rsid w:val="00741FC4"/>
    <w:rsid w:val="007435CF"/>
    <w:rsid w:val="00743CC3"/>
    <w:rsid w:val="00746EB9"/>
    <w:rsid w:val="00746F78"/>
    <w:rsid w:val="007504AF"/>
    <w:rsid w:val="007525A7"/>
    <w:rsid w:val="00753F24"/>
    <w:rsid w:val="007552BB"/>
    <w:rsid w:val="00756E61"/>
    <w:rsid w:val="007601FA"/>
    <w:rsid w:val="00760ADD"/>
    <w:rsid w:val="00764B0C"/>
    <w:rsid w:val="00764DB1"/>
    <w:rsid w:val="00766B96"/>
    <w:rsid w:val="007704E5"/>
    <w:rsid w:val="00770757"/>
    <w:rsid w:val="0077075F"/>
    <w:rsid w:val="00772928"/>
    <w:rsid w:val="00773BDB"/>
    <w:rsid w:val="00773BFE"/>
    <w:rsid w:val="00776FF6"/>
    <w:rsid w:val="007775A0"/>
    <w:rsid w:val="00780377"/>
    <w:rsid w:val="007803A5"/>
    <w:rsid w:val="00781461"/>
    <w:rsid w:val="0078218F"/>
    <w:rsid w:val="00782F49"/>
    <w:rsid w:val="00784353"/>
    <w:rsid w:val="00784B4A"/>
    <w:rsid w:val="007857D9"/>
    <w:rsid w:val="0078649D"/>
    <w:rsid w:val="0078715E"/>
    <w:rsid w:val="007875E0"/>
    <w:rsid w:val="00787716"/>
    <w:rsid w:val="0079230F"/>
    <w:rsid w:val="00793401"/>
    <w:rsid w:val="00793D66"/>
    <w:rsid w:val="0079416B"/>
    <w:rsid w:val="00794FB4"/>
    <w:rsid w:val="00795329"/>
    <w:rsid w:val="00795F5C"/>
    <w:rsid w:val="00796029"/>
    <w:rsid w:val="00796859"/>
    <w:rsid w:val="00796A7F"/>
    <w:rsid w:val="007A0406"/>
    <w:rsid w:val="007A1F43"/>
    <w:rsid w:val="007A27E2"/>
    <w:rsid w:val="007A3575"/>
    <w:rsid w:val="007A40B3"/>
    <w:rsid w:val="007A41EC"/>
    <w:rsid w:val="007A4290"/>
    <w:rsid w:val="007A544E"/>
    <w:rsid w:val="007B0461"/>
    <w:rsid w:val="007B0E4D"/>
    <w:rsid w:val="007B1370"/>
    <w:rsid w:val="007B1B23"/>
    <w:rsid w:val="007B1D71"/>
    <w:rsid w:val="007B5903"/>
    <w:rsid w:val="007B65DE"/>
    <w:rsid w:val="007B679D"/>
    <w:rsid w:val="007C055D"/>
    <w:rsid w:val="007C26A0"/>
    <w:rsid w:val="007C2B1A"/>
    <w:rsid w:val="007C433B"/>
    <w:rsid w:val="007C4E9F"/>
    <w:rsid w:val="007C57A4"/>
    <w:rsid w:val="007D17B9"/>
    <w:rsid w:val="007D2465"/>
    <w:rsid w:val="007D27FA"/>
    <w:rsid w:val="007D3D6E"/>
    <w:rsid w:val="007D4255"/>
    <w:rsid w:val="007D56E7"/>
    <w:rsid w:val="007D611D"/>
    <w:rsid w:val="007D6648"/>
    <w:rsid w:val="007D7DA6"/>
    <w:rsid w:val="007E150B"/>
    <w:rsid w:val="007E3C27"/>
    <w:rsid w:val="007E3ED5"/>
    <w:rsid w:val="007F026D"/>
    <w:rsid w:val="007F050D"/>
    <w:rsid w:val="007F1B82"/>
    <w:rsid w:val="007F3329"/>
    <w:rsid w:val="007F4783"/>
    <w:rsid w:val="007F57AF"/>
    <w:rsid w:val="007F74DD"/>
    <w:rsid w:val="00800D08"/>
    <w:rsid w:val="008023F0"/>
    <w:rsid w:val="00802C9D"/>
    <w:rsid w:val="008043E6"/>
    <w:rsid w:val="008046F7"/>
    <w:rsid w:val="00804842"/>
    <w:rsid w:val="00806C86"/>
    <w:rsid w:val="00807058"/>
    <w:rsid w:val="0080782B"/>
    <w:rsid w:val="0081028F"/>
    <w:rsid w:val="00810DB4"/>
    <w:rsid w:val="00811374"/>
    <w:rsid w:val="0081209B"/>
    <w:rsid w:val="0081301A"/>
    <w:rsid w:val="0081690A"/>
    <w:rsid w:val="00816B4A"/>
    <w:rsid w:val="00816DBD"/>
    <w:rsid w:val="008228F1"/>
    <w:rsid w:val="008235B0"/>
    <w:rsid w:val="008278AB"/>
    <w:rsid w:val="0083045A"/>
    <w:rsid w:val="00830BBE"/>
    <w:rsid w:val="00831464"/>
    <w:rsid w:val="00831A20"/>
    <w:rsid w:val="00832DB8"/>
    <w:rsid w:val="00836071"/>
    <w:rsid w:val="00837946"/>
    <w:rsid w:val="00837E19"/>
    <w:rsid w:val="00840E2E"/>
    <w:rsid w:val="008432F4"/>
    <w:rsid w:val="0084367E"/>
    <w:rsid w:val="008436F7"/>
    <w:rsid w:val="008439E7"/>
    <w:rsid w:val="00844E22"/>
    <w:rsid w:val="00845650"/>
    <w:rsid w:val="00845F68"/>
    <w:rsid w:val="00846BA1"/>
    <w:rsid w:val="008474E0"/>
    <w:rsid w:val="00850455"/>
    <w:rsid w:val="00850CBE"/>
    <w:rsid w:val="00850DA4"/>
    <w:rsid w:val="008510BC"/>
    <w:rsid w:val="00852D62"/>
    <w:rsid w:val="00855BCF"/>
    <w:rsid w:val="00855F76"/>
    <w:rsid w:val="00856606"/>
    <w:rsid w:val="00860432"/>
    <w:rsid w:val="00860B3B"/>
    <w:rsid w:val="008615CB"/>
    <w:rsid w:val="00861E23"/>
    <w:rsid w:val="00862FB9"/>
    <w:rsid w:val="008631A7"/>
    <w:rsid w:val="00863CD7"/>
    <w:rsid w:val="00864C2F"/>
    <w:rsid w:val="00864CBB"/>
    <w:rsid w:val="00866A91"/>
    <w:rsid w:val="0086710A"/>
    <w:rsid w:val="00867F82"/>
    <w:rsid w:val="008717E0"/>
    <w:rsid w:val="0087182A"/>
    <w:rsid w:val="00872DC1"/>
    <w:rsid w:val="00873F51"/>
    <w:rsid w:val="0087438D"/>
    <w:rsid w:val="00874EEF"/>
    <w:rsid w:val="00875971"/>
    <w:rsid w:val="008765FE"/>
    <w:rsid w:val="0087681C"/>
    <w:rsid w:val="008833C6"/>
    <w:rsid w:val="00883491"/>
    <w:rsid w:val="0088438A"/>
    <w:rsid w:val="00884775"/>
    <w:rsid w:val="00885001"/>
    <w:rsid w:val="00893823"/>
    <w:rsid w:val="00894073"/>
    <w:rsid w:val="0089474B"/>
    <w:rsid w:val="00895ACC"/>
    <w:rsid w:val="00896A31"/>
    <w:rsid w:val="008970C3"/>
    <w:rsid w:val="008A2A81"/>
    <w:rsid w:val="008A2C44"/>
    <w:rsid w:val="008A3F95"/>
    <w:rsid w:val="008A5004"/>
    <w:rsid w:val="008A5C23"/>
    <w:rsid w:val="008A724D"/>
    <w:rsid w:val="008B0FD9"/>
    <w:rsid w:val="008B1022"/>
    <w:rsid w:val="008B242F"/>
    <w:rsid w:val="008B2523"/>
    <w:rsid w:val="008B37AB"/>
    <w:rsid w:val="008B62B3"/>
    <w:rsid w:val="008B7A57"/>
    <w:rsid w:val="008C095A"/>
    <w:rsid w:val="008C14FE"/>
    <w:rsid w:val="008C19A3"/>
    <w:rsid w:val="008C20C9"/>
    <w:rsid w:val="008C251E"/>
    <w:rsid w:val="008C2E2E"/>
    <w:rsid w:val="008C5465"/>
    <w:rsid w:val="008C5629"/>
    <w:rsid w:val="008C77D2"/>
    <w:rsid w:val="008D1A54"/>
    <w:rsid w:val="008D29DB"/>
    <w:rsid w:val="008D2B43"/>
    <w:rsid w:val="008D32BD"/>
    <w:rsid w:val="008D35FF"/>
    <w:rsid w:val="008D48EA"/>
    <w:rsid w:val="008D4B22"/>
    <w:rsid w:val="008D6530"/>
    <w:rsid w:val="008D7F4D"/>
    <w:rsid w:val="008E02A5"/>
    <w:rsid w:val="008E2FF0"/>
    <w:rsid w:val="008E4073"/>
    <w:rsid w:val="008E4AA2"/>
    <w:rsid w:val="008E4CCE"/>
    <w:rsid w:val="008F0384"/>
    <w:rsid w:val="008F1418"/>
    <w:rsid w:val="008F2065"/>
    <w:rsid w:val="008F3EE8"/>
    <w:rsid w:val="008F44D4"/>
    <w:rsid w:val="008F558E"/>
    <w:rsid w:val="008F684D"/>
    <w:rsid w:val="00900402"/>
    <w:rsid w:val="00900408"/>
    <w:rsid w:val="00900948"/>
    <w:rsid w:val="0090165E"/>
    <w:rsid w:val="009018A2"/>
    <w:rsid w:val="00902316"/>
    <w:rsid w:val="00902BAB"/>
    <w:rsid w:val="0090356E"/>
    <w:rsid w:val="009044F0"/>
    <w:rsid w:val="00905612"/>
    <w:rsid w:val="00906C35"/>
    <w:rsid w:val="0091003C"/>
    <w:rsid w:val="00910B57"/>
    <w:rsid w:val="009129B0"/>
    <w:rsid w:val="0091390B"/>
    <w:rsid w:val="009141D5"/>
    <w:rsid w:val="009144C7"/>
    <w:rsid w:val="0092007E"/>
    <w:rsid w:val="00920BD8"/>
    <w:rsid w:val="009219AB"/>
    <w:rsid w:val="009237F0"/>
    <w:rsid w:val="009239A7"/>
    <w:rsid w:val="00923C2E"/>
    <w:rsid w:val="00925CC2"/>
    <w:rsid w:val="0092604E"/>
    <w:rsid w:val="00926156"/>
    <w:rsid w:val="0093142D"/>
    <w:rsid w:val="00932B12"/>
    <w:rsid w:val="009337D1"/>
    <w:rsid w:val="0093606D"/>
    <w:rsid w:val="009428E2"/>
    <w:rsid w:val="00945730"/>
    <w:rsid w:val="00945CAE"/>
    <w:rsid w:val="00946EC8"/>
    <w:rsid w:val="00947BBE"/>
    <w:rsid w:val="00950D0B"/>
    <w:rsid w:val="00952F78"/>
    <w:rsid w:val="009543EF"/>
    <w:rsid w:val="00955A20"/>
    <w:rsid w:val="00960C90"/>
    <w:rsid w:val="00962423"/>
    <w:rsid w:val="009635A5"/>
    <w:rsid w:val="0096479C"/>
    <w:rsid w:val="00965301"/>
    <w:rsid w:val="00966270"/>
    <w:rsid w:val="00966E6B"/>
    <w:rsid w:val="00967ECA"/>
    <w:rsid w:val="00970AD4"/>
    <w:rsid w:val="0097221C"/>
    <w:rsid w:val="00973957"/>
    <w:rsid w:val="00974B9B"/>
    <w:rsid w:val="009763E1"/>
    <w:rsid w:val="0097678A"/>
    <w:rsid w:val="00977827"/>
    <w:rsid w:val="00980BFF"/>
    <w:rsid w:val="00981A14"/>
    <w:rsid w:val="009820AA"/>
    <w:rsid w:val="00982E6D"/>
    <w:rsid w:val="0098335F"/>
    <w:rsid w:val="00984F6C"/>
    <w:rsid w:val="009858EA"/>
    <w:rsid w:val="00985E98"/>
    <w:rsid w:val="00986DF1"/>
    <w:rsid w:val="00987E56"/>
    <w:rsid w:val="00987F8D"/>
    <w:rsid w:val="00990A4B"/>
    <w:rsid w:val="009924BE"/>
    <w:rsid w:val="0099512E"/>
    <w:rsid w:val="00995170"/>
    <w:rsid w:val="0099572A"/>
    <w:rsid w:val="00995894"/>
    <w:rsid w:val="00995C5C"/>
    <w:rsid w:val="009A1C2F"/>
    <w:rsid w:val="009A312F"/>
    <w:rsid w:val="009A38FC"/>
    <w:rsid w:val="009A3BF4"/>
    <w:rsid w:val="009A5AF8"/>
    <w:rsid w:val="009A7550"/>
    <w:rsid w:val="009B0043"/>
    <w:rsid w:val="009B07C6"/>
    <w:rsid w:val="009B2555"/>
    <w:rsid w:val="009B3CAB"/>
    <w:rsid w:val="009B522E"/>
    <w:rsid w:val="009B5B7C"/>
    <w:rsid w:val="009B7A5C"/>
    <w:rsid w:val="009C09E1"/>
    <w:rsid w:val="009C2697"/>
    <w:rsid w:val="009C28B2"/>
    <w:rsid w:val="009C2A28"/>
    <w:rsid w:val="009C4101"/>
    <w:rsid w:val="009C453F"/>
    <w:rsid w:val="009C5679"/>
    <w:rsid w:val="009C56C1"/>
    <w:rsid w:val="009D27BC"/>
    <w:rsid w:val="009D460C"/>
    <w:rsid w:val="009D6D29"/>
    <w:rsid w:val="009D780C"/>
    <w:rsid w:val="009D7B58"/>
    <w:rsid w:val="009D7E17"/>
    <w:rsid w:val="009E0490"/>
    <w:rsid w:val="009E0C2A"/>
    <w:rsid w:val="009E3199"/>
    <w:rsid w:val="009E34FE"/>
    <w:rsid w:val="009E529C"/>
    <w:rsid w:val="009E5B2C"/>
    <w:rsid w:val="009E5DF1"/>
    <w:rsid w:val="009E6611"/>
    <w:rsid w:val="009E66CF"/>
    <w:rsid w:val="009E7ADF"/>
    <w:rsid w:val="009E7CC6"/>
    <w:rsid w:val="009E96D0"/>
    <w:rsid w:val="009F01C4"/>
    <w:rsid w:val="009F13E7"/>
    <w:rsid w:val="009F2E00"/>
    <w:rsid w:val="009F5217"/>
    <w:rsid w:val="009F57DD"/>
    <w:rsid w:val="009F57F6"/>
    <w:rsid w:val="009F5825"/>
    <w:rsid w:val="009F5BF8"/>
    <w:rsid w:val="00A0134B"/>
    <w:rsid w:val="00A02CAC"/>
    <w:rsid w:val="00A04BF0"/>
    <w:rsid w:val="00A04DEC"/>
    <w:rsid w:val="00A05043"/>
    <w:rsid w:val="00A054EE"/>
    <w:rsid w:val="00A055D0"/>
    <w:rsid w:val="00A05857"/>
    <w:rsid w:val="00A06681"/>
    <w:rsid w:val="00A07166"/>
    <w:rsid w:val="00A07E89"/>
    <w:rsid w:val="00A10D48"/>
    <w:rsid w:val="00A12B71"/>
    <w:rsid w:val="00A1322F"/>
    <w:rsid w:val="00A16C7C"/>
    <w:rsid w:val="00A17074"/>
    <w:rsid w:val="00A17BE1"/>
    <w:rsid w:val="00A17E75"/>
    <w:rsid w:val="00A20302"/>
    <w:rsid w:val="00A21DE2"/>
    <w:rsid w:val="00A22027"/>
    <w:rsid w:val="00A220AD"/>
    <w:rsid w:val="00A23933"/>
    <w:rsid w:val="00A2423B"/>
    <w:rsid w:val="00A25667"/>
    <w:rsid w:val="00A26405"/>
    <w:rsid w:val="00A27C94"/>
    <w:rsid w:val="00A301CA"/>
    <w:rsid w:val="00A31E83"/>
    <w:rsid w:val="00A345C3"/>
    <w:rsid w:val="00A3542D"/>
    <w:rsid w:val="00A42032"/>
    <w:rsid w:val="00A436A8"/>
    <w:rsid w:val="00A43CF4"/>
    <w:rsid w:val="00A45FD3"/>
    <w:rsid w:val="00A50BAB"/>
    <w:rsid w:val="00A5179C"/>
    <w:rsid w:val="00A52EC8"/>
    <w:rsid w:val="00A5353A"/>
    <w:rsid w:val="00A54750"/>
    <w:rsid w:val="00A55990"/>
    <w:rsid w:val="00A562C0"/>
    <w:rsid w:val="00A607BF"/>
    <w:rsid w:val="00A6350D"/>
    <w:rsid w:val="00A63970"/>
    <w:rsid w:val="00A65042"/>
    <w:rsid w:val="00A66547"/>
    <w:rsid w:val="00A67729"/>
    <w:rsid w:val="00A70773"/>
    <w:rsid w:val="00A70D9C"/>
    <w:rsid w:val="00A71052"/>
    <w:rsid w:val="00A712AE"/>
    <w:rsid w:val="00A71406"/>
    <w:rsid w:val="00A71DBB"/>
    <w:rsid w:val="00A71FAA"/>
    <w:rsid w:val="00A7290F"/>
    <w:rsid w:val="00A737B1"/>
    <w:rsid w:val="00A74F1E"/>
    <w:rsid w:val="00A7649A"/>
    <w:rsid w:val="00A76BE4"/>
    <w:rsid w:val="00A80AB8"/>
    <w:rsid w:val="00A82BFA"/>
    <w:rsid w:val="00A83FE5"/>
    <w:rsid w:val="00A85A2C"/>
    <w:rsid w:val="00A87C77"/>
    <w:rsid w:val="00A901DE"/>
    <w:rsid w:val="00A9164F"/>
    <w:rsid w:val="00A91EE4"/>
    <w:rsid w:val="00A92B9B"/>
    <w:rsid w:val="00A9369D"/>
    <w:rsid w:val="00A965EC"/>
    <w:rsid w:val="00A96FA5"/>
    <w:rsid w:val="00AA098F"/>
    <w:rsid w:val="00AA18A9"/>
    <w:rsid w:val="00AA1A92"/>
    <w:rsid w:val="00AA1CE8"/>
    <w:rsid w:val="00AA2F00"/>
    <w:rsid w:val="00AA31AE"/>
    <w:rsid w:val="00AA4117"/>
    <w:rsid w:val="00AA59E3"/>
    <w:rsid w:val="00AA5FEA"/>
    <w:rsid w:val="00AA60EB"/>
    <w:rsid w:val="00AA6629"/>
    <w:rsid w:val="00AA7B73"/>
    <w:rsid w:val="00AB3531"/>
    <w:rsid w:val="00AB4C51"/>
    <w:rsid w:val="00AB5804"/>
    <w:rsid w:val="00AC1676"/>
    <w:rsid w:val="00AC1C13"/>
    <w:rsid w:val="00AC1CC1"/>
    <w:rsid w:val="00AC6616"/>
    <w:rsid w:val="00AC6F7A"/>
    <w:rsid w:val="00AC7046"/>
    <w:rsid w:val="00AC72AB"/>
    <w:rsid w:val="00AC72EE"/>
    <w:rsid w:val="00AD017D"/>
    <w:rsid w:val="00AD0203"/>
    <w:rsid w:val="00AD26A1"/>
    <w:rsid w:val="00AD3230"/>
    <w:rsid w:val="00AD4034"/>
    <w:rsid w:val="00AD4ECB"/>
    <w:rsid w:val="00AD5050"/>
    <w:rsid w:val="00AD60BF"/>
    <w:rsid w:val="00AD616C"/>
    <w:rsid w:val="00AD658D"/>
    <w:rsid w:val="00AE0FDA"/>
    <w:rsid w:val="00AE1110"/>
    <w:rsid w:val="00AE165F"/>
    <w:rsid w:val="00AE288D"/>
    <w:rsid w:val="00AE6973"/>
    <w:rsid w:val="00AE69CF"/>
    <w:rsid w:val="00AE76F7"/>
    <w:rsid w:val="00AF0653"/>
    <w:rsid w:val="00AF1B7F"/>
    <w:rsid w:val="00AF36A4"/>
    <w:rsid w:val="00AF39A9"/>
    <w:rsid w:val="00AF3A7C"/>
    <w:rsid w:val="00AF4E5F"/>
    <w:rsid w:val="00AF6D01"/>
    <w:rsid w:val="00AF6F3D"/>
    <w:rsid w:val="00AF70E6"/>
    <w:rsid w:val="00AF7D0E"/>
    <w:rsid w:val="00B01859"/>
    <w:rsid w:val="00B01924"/>
    <w:rsid w:val="00B01B2F"/>
    <w:rsid w:val="00B020FD"/>
    <w:rsid w:val="00B04893"/>
    <w:rsid w:val="00B05D8C"/>
    <w:rsid w:val="00B05E34"/>
    <w:rsid w:val="00B06099"/>
    <w:rsid w:val="00B104F7"/>
    <w:rsid w:val="00B13137"/>
    <w:rsid w:val="00B13297"/>
    <w:rsid w:val="00B163B1"/>
    <w:rsid w:val="00B16F4A"/>
    <w:rsid w:val="00B17F62"/>
    <w:rsid w:val="00B2095B"/>
    <w:rsid w:val="00B220A9"/>
    <w:rsid w:val="00B24110"/>
    <w:rsid w:val="00B25C21"/>
    <w:rsid w:val="00B276D1"/>
    <w:rsid w:val="00B27957"/>
    <w:rsid w:val="00B31D2E"/>
    <w:rsid w:val="00B330DF"/>
    <w:rsid w:val="00B33A14"/>
    <w:rsid w:val="00B343D2"/>
    <w:rsid w:val="00B35150"/>
    <w:rsid w:val="00B3541F"/>
    <w:rsid w:val="00B35595"/>
    <w:rsid w:val="00B37D2D"/>
    <w:rsid w:val="00B40B02"/>
    <w:rsid w:val="00B434CB"/>
    <w:rsid w:val="00B4455B"/>
    <w:rsid w:val="00B45A20"/>
    <w:rsid w:val="00B4769E"/>
    <w:rsid w:val="00B47E7C"/>
    <w:rsid w:val="00B5202D"/>
    <w:rsid w:val="00B52219"/>
    <w:rsid w:val="00B525D0"/>
    <w:rsid w:val="00B5345A"/>
    <w:rsid w:val="00B5478A"/>
    <w:rsid w:val="00B55EAA"/>
    <w:rsid w:val="00B56368"/>
    <w:rsid w:val="00B567B4"/>
    <w:rsid w:val="00B56A08"/>
    <w:rsid w:val="00B61987"/>
    <w:rsid w:val="00B62703"/>
    <w:rsid w:val="00B65DE9"/>
    <w:rsid w:val="00B66604"/>
    <w:rsid w:val="00B7019D"/>
    <w:rsid w:val="00B70398"/>
    <w:rsid w:val="00B7249D"/>
    <w:rsid w:val="00B72C13"/>
    <w:rsid w:val="00B74859"/>
    <w:rsid w:val="00B749E5"/>
    <w:rsid w:val="00B75492"/>
    <w:rsid w:val="00B7560F"/>
    <w:rsid w:val="00B77DE5"/>
    <w:rsid w:val="00B8120F"/>
    <w:rsid w:val="00B8142C"/>
    <w:rsid w:val="00B81C48"/>
    <w:rsid w:val="00B83509"/>
    <w:rsid w:val="00B836F3"/>
    <w:rsid w:val="00B86F63"/>
    <w:rsid w:val="00B87EA2"/>
    <w:rsid w:val="00B87EC4"/>
    <w:rsid w:val="00B91327"/>
    <w:rsid w:val="00B9189B"/>
    <w:rsid w:val="00B93A95"/>
    <w:rsid w:val="00B93B9A"/>
    <w:rsid w:val="00B94C71"/>
    <w:rsid w:val="00B95E05"/>
    <w:rsid w:val="00B96AAC"/>
    <w:rsid w:val="00B97289"/>
    <w:rsid w:val="00BA0273"/>
    <w:rsid w:val="00BA1AB7"/>
    <w:rsid w:val="00BA21D9"/>
    <w:rsid w:val="00BA24E8"/>
    <w:rsid w:val="00BA2C22"/>
    <w:rsid w:val="00BA447F"/>
    <w:rsid w:val="00BA4B5A"/>
    <w:rsid w:val="00BA4B73"/>
    <w:rsid w:val="00BA5D1A"/>
    <w:rsid w:val="00BA66CC"/>
    <w:rsid w:val="00BA705F"/>
    <w:rsid w:val="00BA7BCC"/>
    <w:rsid w:val="00BB1CA3"/>
    <w:rsid w:val="00BB3197"/>
    <w:rsid w:val="00BB35B8"/>
    <w:rsid w:val="00BB3A55"/>
    <w:rsid w:val="00BB46F8"/>
    <w:rsid w:val="00BB4D04"/>
    <w:rsid w:val="00BB5430"/>
    <w:rsid w:val="00BB5493"/>
    <w:rsid w:val="00BB72EC"/>
    <w:rsid w:val="00BC0C85"/>
    <w:rsid w:val="00BC120B"/>
    <w:rsid w:val="00BC1CA6"/>
    <w:rsid w:val="00BC263E"/>
    <w:rsid w:val="00BC519B"/>
    <w:rsid w:val="00BC529C"/>
    <w:rsid w:val="00BC6DCC"/>
    <w:rsid w:val="00BD0A7A"/>
    <w:rsid w:val="00BD1FC5"/>
    <w:rsid w:val="00BD2D65"/>
    <w:rsid w:val="00BD3F5E"/>
    <w:rsid w:val="00BD41F8"/>
    <w:rsid w:val="00BD5AAB"/>
    <w:rsid w:val="00BE072F"/>
    <w:rsid w:val="00BE0A9B"/>
    <w:rsid w:val="00BE1C5A"/>
    <w:rsid w:val="00BE1DB8"/>
    <w:rsid w:val="00BE3372"/>
    <w:rsid w:val="00BE3983"/>
    <w:rsid w:val="00BE5117"/>
    <w:rsid w:val="00BE7569"/>
    <w:rsid w:val="00BF12A8"/>
    <w:rsid w:val="00BF1910"/>
    <w:rsid w:val="00BF29DD"/>
    <w:rsid w:val="00BF30C3"/>
    <w:rsid w:val="00BF3874"/>
    <w:rsid w:val="00C00263"/>
    <w:rsid w:val="00C00297"/>
    <w:rsid w:val="00C00AF1"/>
    <w:rsid w:val="00C02033"/>
    <w:rsid w:val="00C03B2B"/>
    <w:rsid w:val="00C03D4D"/>
    <w:rsid w:val="00C07B33"/>
    <w:rsid w:val="00C07E39"/>
    <w:rsid w:val="00C125CE"/>
    <w:rsid w:val="00C12AE7"/>
    <w:rsid w:val="00C12BC6"/>
    <w:rsid w:val="00C164B1"/>
    <w:rsid w:val="00C167E5"/>
    <w:rsid w:val="00C208EE"/>
    <w:rsid w:val="00C2194E"/>
    <w:rsid w:val="00C219D7"/>
    <w:rsid w:val="00C2272E"/>
    <w:rsid w:val="00C22C79"/>
    <w:rsid w:val="00C24E15"/>
    <w:rsid w:val="00C2574A"/>
    <w:rsid w:val="00C25DA2"/>
    <w:rsid w:val="00C271CF"/>
    <w:rsid w:val="00C27BFC"/>
    <w:rsid w:val="00C30332"/>
    <w:rsid w:val="00C31162"/>
    <w:rsid w:val="00C31734"/>
    <w:rsid w:val="00C31CDD"/>
    <w:rsid w:val="00C31CF9"/>
    <w:rsid w:val="00C32008"/>
    <w:rsid w:val="00C32721"/>
    <w:rsid w:val="00C33604"/>
    <w:rsid w:val="00C33B10"/>
    <w:rsid w:val="00C34BFC"/>
    <w:rsid w:val="00C351EE"/>
    <w:rsid w:val="00C37ABE"/>
    <w:rsid w:val="00C404E3"/>
    <w:rsid w:val="00C40CB7"/>
    <w:rsid w:val="00C40E7A"/>
    <w:rsid w:val="00C41FC4"/>
    <w:rsid w:val="00C4318C"/>
    <w:rsid w:val="00C431A0"/>
    <w:rsid w:val="00C44A50"/>
    <w:rsid w:val="00C46198"/>
    <w:rsid w:val="00C46626"/>
    <w:rsid w:val="00C50373"/>
    <w:rsid w:val="00C5177E"/>
    <w:rsid w:val="00C51D61"/>
    <w:rsid w:val="00C52376"/>
    <w:rsid w:val="00C53C01"/>
    <w:rsid w:val="00C548F8"/>
    <w:rsid w:val="00C54B9E"/>
    <w:rsid w:val="00C55B42"/>
    <w:rsid w:val="00C56848"/>
    <w:rsid w:val="00C601BC"/>
    <w:rsid w:val="00C61BAA"/>
    <w:rsid w:val="00C6409E"/>
    <w:rsid w:val="00C64845"/>
    <w:rsid w:val="00C64A33"/>
    <w:rsid w:val="00C64CF9"/>
    <w:rsid w:val="00C6654A"/>
    <w:rsid w:val="00C66A25"/>
    <w:rsid w:val="00C66B27"/>
    <w:rsid w:val="00C670D7"/>
    <w:rsid w:val="00C701A6"/>
    <w:rsid w:val="00C70883"/>
    <w:rsid w:val="00C70D2A"/>
    <w:rsid w:val="00C71D71"/>
    <w:rsid w:val="00C72EBB"/>
    <w:rsid w:val="00C745E9"/>
    <w:rsid w:val="00C74B52"/>
    <w:rsid w:val="00C76682"/>
    <w:rsid w:val="00C80768"/>
    <w:rsid w:val="00C81198"/>
    <w:rsid w:val="00C8170B"/>
    <w:rsid w:val="00C8177B"/>
    <w:rsid w:val="00C81F86"/>
    <w:rsid w:val="00C84C48"/>
    <w:rsid w:val="00C84CE3"/>
    <w:rsid w:val="00C85777"/>
    <w:rsid w:val="00C85903"/>
    <w:rsid w:val="00C85DE1"/>
    <w:rsid w:val="00C87372"/>
    <w:rsid w:val="00C87E17"/>
    <w:rsid w:val="00C9134C"/>
    <w:rsid w:val="00C929EF"/>
    <w:rsid w:val="00C93218"/>
    <w:rsid w:val="00C94998"/>
    <w:rsid w:val="00C94B04"/>
    <w:rsid w:val="00C95513"/>
    <w:rsid w:val="00C95C6D"/>
    <w:rsid w:val="00C9601F"/>
    <w:rsid w:val="00C965D7"/>
    <w:rsid w:val="00C97E39"/>
    <w:rsid w:val="00CA15E6"/>
    <w:rsid w:val="00CA24C8"/>
    <w:rsid w:val="00CA2BED"/>
    <w:rsid w:val="00CA482A"/>
    <w:rsid w:val="00CA5F8A"/>
    <w:rsid w:val="00CA6B27"/>
    <w:rsid w:val="00CA6D76"/>
    <w:rsid w:val="00CA72E3"/>
    <w:rsid w:val="00CA7E47"/>
    <w:rsid w:val="00CB121F"/>
    <w:rsid w:val="00CB19C1"/>
    <w:rsid w:val="00CB20C0"/>
    <w:rsid w:val="00CB26B5"/>
    <w:rsid w:val="00CB27F8"/>
    <w:rsid w:val="00CB2858"/>
    <w:rsid w:val="00CB37C8"/>
    <w:rsid w:val="00CB3D3F"/>
    <w:rsid w:val="00CB5D4C"/>
    <w:rsid w:val="00CB6231"/>
    <w:rsid w:val="00CC0601"/>
    <w:rsid w:val="00CC21EB"/>
    <w:rsid w:val="00CC7255"/>
    <w:rsid w:val="00CC7278"/>
    <w:rsid w:val="00CD126F"/>
    <w:rsid w:val="00CD1BF9"/>
    <w:rsid w:val="00CD38B3"/>
    <w:rsid w:val="00CE131C"/>
    <w:rsid w:val="00CE2347"/>
    <w:rsid w:val="00CE6231"/>
    <w:rsid w:val="00CF0374"/>
    <w:rsid w:val="00CF212F"/>
    <w:rsid w:val="00CF2FC0"/>
    <w:rsid w:val="00CF363A"/>
    <w:rsid w:val="00CF3F98"/>
    <w:rsid w:val="00CF42B3"/>
    <w:rsid w:val="00CF4D4A"/>
    <w:rsid w:val="00CF6C5E"/>
    <w:rsid w:val="00CF755B"/>
    <w:rsid w:val="00CF7ADD"/>
    <w:rsid w:val="00D0076E"/>
    <w:rsid w:val="00D020C8"/>
    <w:rsid w:val="00D0292C"/>
    <w:rsid w:val="00D029B1"/>
    <w:rsid w:val="00D033B3"/>
    <w:rsid w:val="00D05EB8"/>
    <w:rsid w:val="00D05FDC"/>
    <w:rsid w:val="00D10030"/>
    <w:rsid w:val="00D10CA7"/>
    <w:rsid w:val="00D110E4"/>
    <w:rsid w:val="00D11DB4"/>
    <w:rsid w:val="00D14844"/>
    <w:rsid w:val="00D201A6"/>
    <w:rsid w:val="00D21A6D"/>
    <w:rsid w:val="00D220DF"/>
    <w:rsid w:val="00D2245B"/>
    <w:rsid w:val="00D224EA"/>
    <w:rsid w:val="00D3046A"/>
    <w:rsid w:val="00D30843"/>
    <w:rsid w:val="00D35635"/>
    <w:rsid w:val="00D36854"/>
    <w:rsid w:val="00D37139"/>
    <w:rsid w:val="00D37778"/>
    <w:rsid w:val="00D379F8"/>
    <w:rsid w:val="00D40471"/>
    <w:rsid w:val="00D41C6F"/>
    <w:rsid w:val="00D42682"/>
    <w:rsid w:val="00D42696"/>
    <w:rsid w:val="00D43637"/>
    <w:rsid w:val="00D45B4E"/>
    <w:rsid w:val="00D45D7A"/>
    <w:rsid w:val="00D46ACC"/>
    <w:rsid w:val="00D47272"/>
    <w:rsid w:val="00D4750A"/>
    <w:rsid w:val="00D47D5A"/>
    <w:rsid w:val="00D500F9"/>
    <w:rsid w:val="00D556D1"/>
    <w:rsid w:val="00D55FCB"/>
    <w:rsid w:val="00D6108F"/>
    <w:rsid w:val="00D62BC1"/>
    <w:rsid w:val="00D6316A"/>
    <w:rsid w:val="00D644E7"/>
    <w:rsid w:val="00D645E7"/>
    <w:rsid w:val="00D64868"/>
    <w:rsid w:val="00D64AEB"/>
    <w:rsid w:val="00D65EAA"/>
    <w:rsid w:val="00D70E3E"/>
    <w:rsid w:val="00D71389"/>
    <w:rsid w:val="00D736D2"/>
    <w:rsid w:val="00D73C00"/>
    <w:rsid w:val="00D7481F"/>
    <w:rsid w:val="00D754C4"/>
    <w:rsid w:val="00D763F0"/>
    <w:rsid w:val="00D76E8F"/>
    <w:rsid w:val="00D8013D"/>
    <w:rsid w:val="00D80925"/>
    <w:rsid w:val="00D81C5A"/>
    <w:rsid w:val="00D823D7"/>
    <w:rsid w:val="00D8265D"/>
    <w:rsid w:val="00D8272E"/>
    <w:rsid w:val="00D8287B"/>
    <w:rsid w:val="00D83533"/>
    <w:rsid w:val="00D8547C"/>
    <w:rsid w:val="00D9089E"/>
    <w:rsid w:val="00D91834"/>
    <w:rsid w:val="00D94192"/>
    <w:rsid w:val="00D96485"/>
    <w:rsid w:val="00D97A7C"/>
    <w:rsid w:val="00DA05E2"/>
    <w:rsid w:val="00DA060D"/>
    <w:rsid w:val="00DA11EB"/>
    <w:rsid w:val="00DA120B"/>
    <w:rsid w:val="00DA1AFD"/>
    <w:rsid w:val="00DA29AB"/>
    <w:rsid w:val="00DA3321"/>
    <w:rsid w:val="00DA49E1"/>
    <w:rsid w:val="00DA5882"/>
    <w:rsid w:val="00DA6962"/>
    <w:rsid w:val="00DB12EB"/>
    <w:rsid w:val="00DB4401"/>
    <w:rsid w:val="00DB7C7A"/>
    <w:rsid w:val="00DC005B"/>
    <w:rsid w:val="00DC0400"/>
    <w:rsid w:val="00DC09ED"/>
    <w:rsid w:val="00DC0A37"/>
    <w:rsid w:val="00DC1948"/>
    <w:rsid w:val="00DC2DF3"/>
    <w:rsid w:val="00DC34EC"/>
    <w:rsid w:val="00DC643A"/>
    <w:rsid w:val="00DC7CB9"/>
    <w:rsid w:val="00DD07BE"/>
    <w:rsid w:val="00DD1098"/>
    <w:rsid w:val="00DD117E"/>
    <w:rsid w:val="00DD1F1F"/>
    <w:rsid w:val="00DD24B2"/>
    <w:rsid w:val="00DD3142"/>
    <w:rsid w:val="00DD4FD1"/>
    <w:rsid w:val="00DD5474"/>
    <w:rsid w:val="00DD7131"/>
    <w:rsid w:val="00DE0473"/>
    <w:rsid w:val="00DE33C5"/>
    <w:rsid w:val="00DE3C37"/>
    <w:rsid w:val="00DE4F4F"/>
    <w:rsid w:val="00DE5E11"/>
    <w:rsid w:val="00DE65E1"/>
    <w:rsid w:val="00DF06B8"/>
    <w:rsid w:val="00DF1CFD"/>
    <w:rsid w:val="00DF2827"/>
    <w:rsid w:val="00DF3893"/>
    <w:rsid w:val="00DF55FE"/>
    <w:rsid w:val="00DF59ED"/>
    <w:rsid w:val="00DF666B"/>
    <w:rsid w:val="00E00082"/>
    <w:rsid w:val="00E005A3"/>
    <w:rsid w:val="00E008B7"/>
    <w:rsid w:val="00E01125"/>
    <w:rsid w:val="00E01CBA"/>
    <w:rsid w:val="00E028C4"/>
    <w:rsid w:val="00E030AB"/>
    <w:rsid w:val="00E03541"/>
    <w:rsid w:val="00E036F2"/>
    <w:rsid w:val="00E03DD9"/>
    <w:rsid w:val="00E05927"/>
    <w:rsid w:val="00E06093"/>
    <w:rsid w:val="00E0634E"/>
    <w:rsid w:val="00E077FD"/>
    <w:rsid w:val="00E10032"/>
    <w:rsid w:val="00E104D2"/>
    <w:rsid w:val="00E104FF"/>
    <w:rsid w:val="00E12FD3"/>
    <w:rsid w:val="00E1377E"/>
    <w:rsid w:val="00E14529"/>
    <w:rsid w:val="00E151F1"/>
    <w:rsid w:val="00E16EC2"/>
    <w:rsid w:val="00E17A0D"/>
    <w:rsid w:val="00E17CA0"/>
    <w:rsid w:val="00E21486"/>
    <w:rsid w:val="00E21521"/>
    <w:rsid w:val="00E21DD9"/>
    <w:rsid w:val="00E244C2"/>
    <w:rsid w:val="00E246C2"/>
    <w:rsid w:val="00E27CCD"/>
    <w:rsid w:val="00E32661"/>
    <w:rsid w:val="00E32F2A"/>
    <w:rsid w:val="00E32F6B"/>
    <w:rsid w:val="00E33246"/>
    <w:rsid w:val="00E33CDA"/>
    <w:rsid w:val="00E37444"/>
    <w:rsid w:val="00E37A91"/>
    <w:rsid w:val="00E37B22"/>
    <w:rsid w:val="00E40646"/>
    <w:rsid w:val="00E40883"/>
    <w:rsid w:val="00E417AC"/>
    <w:rsid w:val="00E41BB0"/>
    <w:rsid w:val="00E443AB"/>
    <w:rsid w:val="00E45136"/>
    <w:rsid w:val="00E478F5"/>
    <w:rsid w:val="00E47D78"/>
    <w:rsid w:val="00E5117A"/>
    <w:rsid w:val="00E516DF"/>
    <w:rsid w:val="00E52321"/>
    <w:rsid w:val="00E528BA"/>
    <w:rsid w:val="00E52AEA"/>
    <w:rsid w:val="00E54720"/>
    <w:rsid w:val="00E55016"/>
    <w:rsid w:val="00E57B32"/>
    <w:rsid w:val="00E61575"/>
    <w:rsid w:val="00E6185A"/>
    <w:rsid w:val="00E62498"/>
    <w:rsid w:val="00E63130"/>
    <w:rsid w:val="00E63A50"/>
    <w:rsid w:val="00E6542C"/>
    <w:rsid w:val="00E666C5"/>
    <w:rsid w:val="00E6674B"/>
    <w:rsid w:val="00E66776"/>
    <w:rsid w:val="00E70921"/>
    <w:rsid w:val="00E70BA2"/>
    <w:rsid w:val="00E71296"/>
    <w:rsid w:val="00E715CC"/>
    <w:rsid w:val="00E72F71"/>
    <w:rsid w:val="00E75E10"/>
    <w:rsid w:val="00E8197F"/>
    <w:rsid w:val="00E81F3D"/>
    <w:rsid w:val="00E826F6"/>
    <w:rsid w:val="00E84393"/>
    <w:rsid w:val="00E8464A"/>
    <w:rsid w:val="00E86E25"/>
    <w:rsid w:val="00E86F46"/>
    <w:rsid w:val="00E86FD8"/>
    <w:rsid w:val="00E900AD"/>
    <w:rsid w:val="00E909EA"/>
    <w:rsid w:val="00E90A62"/>
    <w:rsid w:val="00E914BE"/>
    <w:rsid w:val="00E91625"/>
    <w:rsid w:val="00E93EDC"/>
    <w:rsid w:val="00E942CC"/>
    <w:rsid w:val="00E95C49"/>
    <w:rsid w:val="00EA08E0"/>
    <w:rsid w:val="00EA128C"/>
    <w:rsid w:val="00EA2BB5"/>
    <w:rsid w:val="00EA3F7B"/>
    <w:rsid w:val="00EA475D"/>
    <w:rsid w:val="00EA4944"/>
    <w:rsid w:val="00EA5453"/>
    <w:rsid w:val="00EA5A2D"/>
    <w:rsid w:val="00EA7A04"/>
    <w:rsid w:val="00EB13AF"/>
    <w:rsid w:val="00EB3BA7"/>
    <w:rsid w:val="00EB4F74"/>
    <w:rsid w:val="00EB536B"/>
    <w:rsid w:val="00EB53EE"/>
    <w:rsid w:val="00EB773F"/>
    <w:rsid w:val="00EC070A"/>
    <w:rsid w:val="00EC0D9E"/>
    <w:rsid w:val="00EC1D83"/>
    <w:rsid w:val="00EC5F52"/>
    <w:rsid w:val="00EC6C93"/>
    <w:rsid w:val="00EC714A"/>
    <w:rsid w:val="00ED16C3"/>
    <w:rsid w:val="00ED4544"/>
    <w:rsid w:val="00ED67F8"/>
    <w:rsid w:val="00ED7BE0"/>
    <w:rsid w:val="00EE037E"/>
    <w:rsid w:val="00EE111F"/>
    <w:rsid w:val="00EE2CA0"/>
    <w:rsid w:val="00EE44F4"/>
    <w:rsid w:val="00EE4658"/>
    <w:rsid w:val="00EE5A5D"/>
    <w:rsid w:val="00EE5BDD"/>
    <w:rsid w:val="00EE7314"/>
    <w:rsid w:val="00EE769A"/>
    <w:rsid w:val="00EE7D16"/>
    <w:rsid w:val="00EE7DC9"/>
    <w:rsid w:val="00EF17B1"/>
    <w:rsid w:val="00EF3FE7"/>
    <w:rsid w:val="00EF44BC"/>
    <w:rsid w:val="00EF50DE"/>
    <w:rsid w:val="00EF6193"/>
    <w:rsid w:val="00EF6C79"/>
    <w:rsid w:val="00EF70C7"/>
    <w:rsid w:val="00EF74A6"/>
    <w:rsid w:val="00EF7734"/>
    <w:rsid w:val="00F0074E"/>
    <w:rsid w:val="00F01BAB"/>
    <w:rsid w:val="00F01CFD"/>
    <w:rsid w:val="00F02D62"/>
    <w:rsid w:val="00F03ECC"/>
    <w:rsid w:val="00F04C2D"/>
    <w:rsid w:val="00F068CA"/>
    <w:rsid w:val="00F071AC"/>
    <w:rsid w:val="00F10A60"/>
    <w:rsid w:val="00F1775E"/>
    <w:rsid w:val="00F275BF"/>
    <w:rsid w:val="00F306BE"/>
    <w:rsid w:val="00F31F17"/>
    <w:rsid w:val="00F32B20"/>
    <w:rsid w:val="00F337DD"/>
    <w:rsid w:val="00F33A64"/>
    <w:rsid w:val="00F33FB3"/>
    <w:rsid w:val="00F36111"/>
    <w:rsid w:val="00F36755"/>
    <w:rsid w:val="00F373FF"/>
    <w:rsid w:val="00F377F9"/>
    <w:rsid w:val="00F404EC"/>
    <w:rsid w:val="00F406F8"/>
    <w:rsid w:val="00F419EE"/>
    <w:rsid w:val="00F43D92"/>
    <w:rsid w:val="00F4440A"/>
    <w:rsid w:val="00F4734C"/>
    <w:rsid w:val="00F47585"/>
    <w:rsid w:val="00F47BED"/>
    <w:rsid w:val="00F51E3C"/>
    <w:rsid w:val="00F51E85"/>
    <w:rsid w:val="00F52F0F"/>
    <w:rsid w:val="00F535EB"/>
    <w:rsid w:val="00F53B87"/>
    <w:rsid w:val="00F54373"/>
    <w:rsid w:val="00F54898"/>
    <w:rsid w:val="00F54C39"/>
    <w:rsid w:val="00F54C82"/>
    <w:rsid w:val="00F54D1E"/>
    <w:rsid w:val="00F55A2A"/>
    <w:rsid w:val="00F56F35"/>
    <w:rsid w:val="00F57595"/>
    <w:rsid w:val="00F578F9"/>
    <w:rsid w:val="00F57FC0"/>
    <w:rsid w:val="00F61E83"/>
    <w:rsid w:val="00F6339C"/>
    <w:rsid w:val="00F633CD"/>
    <w:rsid w:val="00F64AEC"/>
    <w:rsid w:val="00F64FEE"/>
    <w:rsid w:val="00F660F3"/>
    <w:rsid w:val="00F6776D"/>
    <w:rsid w:val="00F70277"/>
    <w:rsid w:val="00F712B0"/>
    <w:rsid w:val="00F7196E"/>
    <w:rsid w:val="00F72DD3"/>
    <w:rsid w:val="00F72F5A"/>
    <w:rsid w:val="00F76423"/>
    <w:rsid w:val="00F8061F"/>
    <w:rsid w:val="00F81204"/>
    <w:rsid w:val="00F82191"/>
    <w:rsid w:val="00F82D9B"/>
    <w:rsid w:val="00F83178"/>
    <w:rsid w:val="00F840E2"/>
    <w:rsid w:val="00F8476B"/>
    <w:rsid w:val="00F848DE"/>
    <w:rsid w:val="00F84994"/>
    <w:rsid w:val="00F84F7B"/>
    <w:rsid w:val="00F85931"/>
    <w:rsid w:val="00F8606E"/>
    <w:rsid w:val="00F86DE0"/>
    <w:rsid w:val="00F87E46"/>
    <w:rsid w:val="00F918FA"/>
    <w:rsid w:val="00F91DA0"/>
    <w:rsid w:val="00F94BE5"/>
    <w:rsid w:val="00F94DCA"/>
    <w:rsid w:val="00F977AA"/>
    <w:rsid w:val="00FA0037"/>
    <w:rsid w:val="00FA07F5"/>
    <w:rsid w:val="00FA10C0"/>
    <w:rsid w:val="00FA14D0"/>
    <w:rsid w:val="00FA1F30"/>
    <w:rsid w:val="00FA32AE"/>
    <w:rsid w:val="00FA338B"/>
    <w:rsid w:val="00FA3F85"/>
    <w:rsid w:val="00FA5051"/>
    <w:rsid w:val="00FB0175"/>
    <w:rsid w:val="00FB133E"/>
    <w:rsid w:val="00FB314F"/>
    <w:rsid w:val="00FB3F19"/>
    <w:rsid w:val="00FB526A"/>
    <w:rsid w:val="00FB55BB"/>
    <w:rsid w:val="00FC095B"/>
    <w:rsid w:val="00FC1B2C"/>
    <w:rsid w:val="00FC3546"/>
    <w:rsid w:val="00FC3850"/>
    <w:rsid w:val="00FC4FB7"/>
    <w:rsid w:val="00FC527B"/>
    <w:rsid w:val="00FC61E6"/>
    <w:rsid w:val="00FC6ED8"/>
    <w:rsid w:val="00FC7159"/>
    <w:rsid w:val="00FD339F"/>
    <w:rsid w:val="00FD40A7"/>
    <w:rsid w:val="00FD45D3"/>
    <w:rsid w:val="00FD4882"/>
    <w:rsid w:val="00FD59AA"/>
    <w:rsid w:val="00FD600F"/>
    <w:rsid w:val="00FD6D7C"/>
    <w:rsid w:val="00FD747D"/>
    <w:rsid w:val="00FE0FCB"/>
    <w:rsid w:val="00FE1EC2"/>
    <w:rsid w:val="00FE20B4"/>
    <w:rsid w:val="00FE4415"/>
    <w:rsid w:val="00FE4746"/>
    <w:rsid w:val="00FE4D77"/>
    <w:rsid w:val="00FE5A21"/>
    <w:rsid w:val="00FE69D3"/>
    <w:rsid w:val="00FE7C0C"/>
    <w:rsid w:val="00FF059F"/>
    <w:rsid w:val="00FF121F"/>
    <w:rsid w:val="00FF13F2"/>
    <w:rsid w:val="00FF1626"/>
    <w:rsid w:val="00FF2671"/>
    <w:rsid w:val="00FF2899"/>
    <w:rsid w:val="00FF2966"/>
    <w:rsid w:val="00FF2CC7"/>
    <w:rsid w:val="00FF2F8C"/>
    <w:rsid w:val="00FF411E"/>
    <w:rsid w:val="00FF47F6"/>
    <w:rsid w:val="00FF4FBF"/>
    <w:rsid w:val="00FF5102"/>
    <w:rsid w:val="00FF649A"/>
    <w:rsid w:val="00FF67F1"/>
    <w:rsid w:val="00FF6DC7"/>
    <w:rsid w:val="0202ADA7"/>
    <w:rsid w:val="05C36D54"/>
    <w:rsid w:val="06776806"/>
    <w:rsid w:val="0780AED6"/>
    <w:rsid w:val="0E180D5E"/>
    <w:rsid w:val="0E79249E"/>
    <w:rsid w:val="1F6BDC37"/>
    <w:rsid w:val="1FD615F3"/>
    <w:rsid w:val="1FED2B2B"/>
    <w:rsid w:val="2A677016"/>
    <w:rsid w:val="2A7A1079"/>
    <w:rsid w:val="2DA1D7D5"/>
    <w:rsid w:val="2E3095AD"/>
    <w:rsid w:val="2F54BD70"/>
    <w:rsid w:val="2FDBFB05"/>
    <w:rsid w:val="303035BB"/>
    <w:rsid w:val="307EE570"/>
    <w:rsid w:val="30C2AD6F"/>
    <w:rsid w:val="31233087"/>
    <w:rsid w:val="35FE7D3E"/>
    <w:rsid w:val="3F7EB7F0"/>
    <w:rsid w:val="403D0A0B"/>
    <w:rsid w:val="416FA3D0"/>
    <w:rsid w:val="41DA105D"/>
    <w:rsid w:val="467E2E97"/>
    <w:rsid w:val="49BC87FA"/>
    <w:rsid w:val="49C91C9F"/>
    <w:rsid w:val="49F2E22D"/>
    <w:rsid w:val="4CB25677"/>
    <w:rsid w:val="4F764E44"/>
    <w:rsid w:val="5365E990"/>
    <w:rsid w:val="5485C772"/>
    <w:rsid w:val="576837CC"/>
    <w:rsid w:val="5986D938"/>
    <w:rsid w:val="5EE4DB29"/>
    <w:rsid w:val="604BD088"/>
    <w:rsid w:val="65498641"/>
    <w:rsid w:val="675900DF"/>
    <w:rsid w:val="6AF67132"/>
    <w:rsid w:val="6F27C6A5"/>
    <w:rsid w:val="72292148"/>
    <w:rsid w:val="72857BB3"/>
    <w:rsid w:val="74EDAE2A"/>
    <w:rsid w:val="75600517"/>
    <w:rsid w:val="7903D8CE"/>
    <w:rsid w:val="79881FB6"/>
    <w:rsid w:val="79AC536F"/>
    <w:rsid w:val="7BF1E617"/>
    <w:rsid w:val="7D98731F"/>
    <w:rsid w:val="7E288E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3BDD5"/>
  <w15:docId w15:val="{30C744E4-30A0-44DE-B980-84879ED0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91D"/>
    <w:pPr>
      <w:autoSpaceDE w:val="0"/>
      <w:autoSpaceDN w:val="0"/>
      <w:adjustRightInd w:val="0"/>
      <w:spacing w:after="120" w:line="240" w:lineRule="auto"/>
    </w:pPr>
    <w:rPr>
      <w:rFonts w:ascii="Verdana" w:hAnsi="Verdana"/>
      <w:sz w:val="20"/>
      <w:szCs w:val="20"/>
    </w:rPr>
  </w:style>
  <w:style w:type="paragraph" w:styleId="Heading1">
    <w:name w:val="heading 1"/>
    <w:basedOn w:val="Normal"/>
    <w:next w:val="Normal"/>
    <w:link w:val="Heading1Char"/>
    <w:uiPriority w:val="9"/>
    <w:qFormat/>
    <w:rsid w:val="0087182A"/>
    <w:pPr>
      <w:numPr>
        <w:numId w:val="2"/>
      </w:numPr>
      <w:autoSpaceDE/>
      <w:autoSpaceDN/>
      <w:adjustRightInd/>
      <w:spacing w:before="480" w:after="240" w:line="240" w:lineRule="atLeast"/>
      <w:ind w:left="357"/>
      <w:outlineLvl w:val="0"/>
    </w:pPr>
    <w:rPr>
      <w:b/>
      <w:color w:val="008B95"/>
      <w:sz w:val="24"/>
    </w:rPr>
  </w:style>
  <w:style w:type="paragraph" w:styleId="Heading2">
    <w:name w:val="heading 2"/>
    <w:basedOn w:val="Normal"/>
    <w:next w:val="Normal"/>
    <w:link w:val="Heading2Char"/>
    <w:uiPriority w:val="9"/>
    <w:unhideWhenUsed/>
    <w:qFormat/>
    <w:rsid w:val="000863E1"/>
    <w:pPr>
      <w:numPr>
        <w:ilvl w:val="1"/>
        <w:numId w:val="2"/>
      </w:numPr>
      <w:spacing w:before="240" w:line="240" w:lineRule="atLeast"/>
      <w:ind w:left="4752"/>
      <w:outlineLvl w:val="1"/>
    </w:pPr>
    <w:rPr>
      <w:b/>
      <w:color w:val="008B95"/>
    </w:rPr>
  </w:style>
  <w:style w:type="paragraph" w:styleId="Heading3">
    <w:name w:val="heading 3"/>
    <w:basedOn w:val="Heading2"/>
    <w:next w:val="Normal"/>
    <w:link w:val="Heading3Char"/>
    <w:uiPriority w:val="9"/>
    <w:unhideWhenUsed/>
    <w:qFormat/>
    <w:rsid w:val="00FD4882"/>
    <w:pPr>
      <w:numPr>
        <w:ilvl w:val="2"/>
      </w:numPr>
      <w:outlineLvl w:val="2"/>
    </w:pPr>
    <w:rPr>
      <w:b w:val="0"/>
    </w:rPr>
  </w:style>
  <w:style w:type="paragraph" w:styleId="Heading4">
    <w:name w:val="heading 4"/>
    <w:basedOn w:val="Heading3"/>
    <w:next w:val="Normal"/>
    <w:link w:val="Heading4Char"/>
    <w:uiPriority w:val="9"/>
    <w:unhideWhenUsed/>
    <w:qFormat/>
    <w:rsid w:val="000863E1"/>
    <w:pPr>
      <w:numPr>
        <w:ilvl w:val="3"/>
      </w:numPr>
      <w:outlineLvl w:val="3"/>
    </w:pPr>
    <w:rPr>
      <w:i/>
      <w:lang w:eastAsia="en-NZ"/>
    </w:rPr>
  </w:style>
  <w:style w:type="paragraph" w:styleId="Heading5">
    <w:name w:val="heading 5"/>
    <w:basedOn w:val="Normal"/>
    <w:next w:val="Normal"/>
    <w:link w:val="Heading5Char"/>
    <w:uiPriority w:val="9"/>
    <w:semiHidden/>
    <w:unhideWhenUsed/>
    <w:qFormat/>
    <w:rsid w:val="00EA47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71C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71C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71CF"/>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271CF"/>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91D"/>
    <w:pPr>
      <w:tabs>
        <w:tab w:val="center" w:pos="4513"/>
        <w:tab w:val="right" w:pos="9026"/>
      </w:tabs>
    </w:pPr>
    <w:rPr>
      <w:b/>
      <w:noProof/>
      <w:color w:val="4C575F"/>
      <w:lang w:eastAsia="en-NZ"/>
    </w:rPr>
  </w:style>
  <w:style w:type="character" w:customStyle="1" w:styleId="HeaderChar">
    <w:name w:val="Header Char"/>
    <w:basedOn w:val="DefaultParagraphFont"/>
    <w:link w:val="Header"/>
    <w:uiPriority w:val="99"/>
    <w:rsid w:val="0028091D"/>
    <w:rPr>
      <w:rFonts w:ascii="Verdana" w:hAnsi="Verdana"/>
      <w:b/>
      <w:noProof/>
      <w:color w:val="4C575F"/>
      <w:sz w:val="20"/>
      <w:szCs w:val="20"/>
      <w:lang w:eastAsia="en-NZ"/>
    </w:rPr>
  </w:style>
  <w:style w:type="paragraph" w:styleId="Footer">
    <w:name w:val="footer"/>
    <w:basedOn w:val="Normal"/>
    <w:link w:val="FooterChar"/>
    <w:uiPriority w:val="99"/>
    <w:unhideWhenUsed/>
    <w:rsid w:val="00C271CF"/>
    <w:pPr>
      <w:tabs>
        <w:tab w:val="center" w:pos="4513"/>
        <w:tab w:val="right" w:pos="9026"/>
      </w:tabs>
    </w:pPr>
    <w:rPr>
      <w:color w:val="70797F"/>
      <w:sz w:val="16"/>
    </w:rPr>
  </w:style>
  <w:style w:type="character" w:customStyle="1" w:styleId="FooterChar">
    <w:name w:val="Footer Char"/>
    <w:basedOn w:val="DefaultParagraphFont"/>
    <w:link w:val="Footer"/>
    <w:uiPriority w:val="99"/>
    <w:rsid w:val="00C271CF"/>
    <w:rPr>
      <w:rFonts w:ascii="Verdana" w:hAnsi="Verdana"/>
      <w:color w:val="70797F"/>
      <w:sz w:val="16"/>
      <w:szCs w:val="20"/>
    </w:rPr>
  </w:style>
  <w:style w:type="paragraph" w:styleId="BalloonText">
    <w:name w:val="Balloon Text"/>
    <w:basedOn w:val="Normal"/>
    <w:link w:val="BalloonTextChar"/>
    <w:uiPriority w:val="99"/>
    <w:semiHidden/>
    <w:unhideWhenUsed/>
    <w:rsid w:val="00C271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1CF"/>
    <w:rPr>
      <w:rFonts w:ascii="Tahoma" w:hAnsi="Tahoma" w:cs="Tahoma"/>
      <w:sz w:val="16"/>
      <w:szCs w:val="16"/>
    </w:rPr>
  </w:style>
  <w:style w:type="paragraph" w:styleId="Title">
    <w:name w:val="Title"/>
    <w:basedOn w:val="Normal"/>
    <w:next w:val="Normal"/>
    <w:link w:val="TitleChar"/>
    <w:uiPriority w:val="10"/>
    <w:qFormat/>
    <w:rsid w:val="00C271CF"/>
    <w:pPr>
      <w:framePr w:hSpace="180" w:wrap="around" w:hAnchor="margin" w:y="795"/>
      <w:spacing w:before="60" w:after="60"/>
      <w:ind w:left="851"/>
      <w:contextualSpacing/>
    </w:pPr>
    <w:rPr>
      <w:rFonts w:eastAsiaTheme="majorEastAsia" w:cstheme="majorBidi"/>
      <w:color w:val="70797F"/>
      <w:spacing w:val="5"/>
      <w:kern w:val="28"/>
      <w:sz w:val="32"/>
      <w:szCs w:val="52"/>
    </w:rPr>
  </w:style>
  <w:style w:type="character" w:customStyle="1" w:styleId="TitleChar">
    <w:name w:val="Title Char"/>
    <w:basedOn w:val="DefaultParagraphFont"/>
    <w:link w:val="Title"/>
    <w:uiPriority w:val="10"/>
    <w:rsid w:val="00C271CF"/>
    <w:rPr>
      <w:rFonts w:ascii="Verdana" w:eastAsiaTheme="majorEastAsia" w:hAnsi="Verdana" w:cstheme="majorBidi"/>
      <w:color w:val="70797F"/>
      <w:spacing w:val="5"/>
      <w:kern w:val="28"/>
      <w:sz w:val="32"/>
      <w:szCs w:val="52"/>
    </w:rPr>
  </w:style>
  <w:style w:type="table" w:styleId="TableGrid">
    <w:name w:val="Table Grid"/>
    <w:basedOn w:val="TableNormal"/>
    <w:uiPriority w:val="59"/>
    <w:rsid w:val="00C2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7182A"/>
    <w:rPr>
      <w:rFonts w:ascii="Verdana" w:hAnsi="Verdana"/>
      <w:b/>
      <w:color w:val="008B95"/>
      <w:sz w:val="24"/>
      <w:szCs w:val="20"/>
    </w:rPr>
  </w:style>
  <w:style w:type="character" w:customStyle="1" w:styleId="Heading2Char">
    <w:name w:val="Heading 2 Char"/>
    <w:basedOn w:val="DefaultParagraphFont"/>
    <w:link w:val="Heading2"/>
    <w:uiPriority w:val="9"/>
    <w:rsid w:val="000863E1"/>
    <w:rPr>
      <w:rFonts w:ascii="Verdana" w:hAnsi="Verdana"/>
      <w:b/>
      <w:color w:val="008B95"/>
      <w:sz w:val="20"/>
      <w:szCs w:val="20"/>
    </w:rPr>
  </w:style>
  <w:style w:type="character" w:customStyle="1" w:styleId="Heading3Char">
    <w:name w:val="Heading 3 Char"/>
    <w:basedOn w:val="DefaultParagraphFont"/>
    <w:link w:val="Heading3"/>
    <w:uiPriority w:val="9"/>
    <w:rsid w:val="00FD4882"/>
    <w:rPr>
      <w:rFonts w:ascii="Verdana" w:hAnsi="Verdana"/>
      <w:color w:val="008B95"/>
      <w:sz w:val="20"/>
      <w:szCs w:val="20"/>
    </w:rPr>
  </w:style>
  <w:style w:type="character" w:customStyle="1" w:styleId="Heading6Char">
    <w:name w:val="Heading 6 Char"/>
    <w:basedOn w:val="DefaultParagraphFont"/>
    <w:link w:val="Heading6"/>
    <w:uiPriority w:val="9"/>
    <w:semiHidden/>
    <w:rsid w:val="00C271CF"/>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C271CF"/>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C271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71CF"/>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semiHidden/>
    <w:rsid w:val="00EA475D"/>
    <w:rPr>
      <w:rFonts w:asciiTheme="majorHAnsi" w:eastAsiaTheme="majorEastAsia" w:hAnsiTheme="majorHAnsi" w:cstheme="majorBidi"/>
      <w:color w:val="243F60" w:themeColor="accent1" w:themeShade="7F"/>
      <w:sz w:val="20"/>
      <w:szCs w:val="20"/>
    </w:rPr>
  </w:style>
  <w:style w:type="paragraph" w:styleId="ListParagraph">
    <w:name w:val="List Paragraph"/>
    <w:aliases w:val="PEP Bullets,IR Bullet,lp1,List Paragraph1,List Paragraph.List 1.0,List Paragraph.List 1.01,List Paragraph.List 1.011,List Paragraph.List 1.02,Colorful List - Accent 11,List Paragraph.List 1.03,List Paragraph.List 1.04"/>
    <w:basedOn w:val="Normal"/>
    <w:link w:val="ListParagraphChar"/>
    <w:uiPriority w:val="34"/>
    <w:qFormat/>
    <w:rsid w:val="00EA475D"/>
    <w:pPr>
      <w:spacing w:line="260" w:lineRule="atLeast"/>
      <w:ind w:left="720" w:hanging="360"/>
    </w:pPr>
  </w:style>
  <w:style w:type="character" w:customStyle="1" w:styleId="Heading4Char">
    <w:name w:val="Heading 4 Char"/>
    <w:basedOn w:val="DefaultParagraphFont"/>
    <w:link w:val="Heading4"/>
    <w:uiPriority w:val="9"/>
    <w:rsid w:val="000863E1"/>
    <w:rPr>
      <w:rFonts w:ascii="Verdana" w:hAnsi="Verdana"/>
      <w:i/>
      <w:color w:val="008B95"/>
      <w:sz w:val="20"/>
      <w:szCs w:val="20"/>
      <w:lang w:eastAsia="en-NZ"/>
    </w:rPr>
  </w:style>
  <w:style w:type="paragraph" w:styleId="TOCHeading">
    <w:name w:val="TOC Heading"/>
    <w:basedOn w:val="Heading1"/>
    <w:next w:val="Normal"/>
    <w:uiPriority w:val="39"/>
    <w:unhideWhenUsed/>
    <w:qFormat/>
    <w:rsid w:val="000B5DDA"/>
    <w:pPr>
      <w:keepNext/>
      <w:keepLines/>
      <w:numPr>
        <w:numId w:val="0"/>
      </w:numPr>
      <w:outlineLvl w:val="9"/>
    </w:pPr>
    <w:rPr>
      <w:rFonts w:eastAsiaTheme="majorEastAsia" w:cstheme="majorBidi"/>
      <w:bCs/>
      <w:szCs w:val="28"/>
      <w:lang w:val="en-US" w:eastAsia="ja-JP"/>
    </w:rPr>
  </w:style>
  <w:style w:type="paragraph" w:styleId="TOC1">
    <w:name w:val="toc 1"/>
    <w:basedOn w:val="Normal"/>
    <w:next w:val="Normal"/>
    <w:autoRedefine/>
    <w:uiPriority w:val="39"/>
    <w:unhideWhenUsed/>
    <w:rsid w:val="005D09A8"/>
    <w:pPr>
      <w:spacing w:after="100"/>
    </w:pPr>
    <w:rPr>
      <w:b/>
    </w:rPr>
  </w:style>
  <w:style w:type="paragraph" w:styleId="TOC2">
    <w:name w:val="toc 2"/>
    <w:basedOn w:val="Normal"/>
    <w:next w:val="Normal"/>
    <w:autoRedefine/>
    <w:uiPriority w:val="39"/>
    <w:unhideWhenUsed/>
    <w:rsid w:val="005D09A8"/>
    <w:pPr>
      <w:spacing w:after="100"/>
      <w:ind w:left="200"/>
    </w:pPr>
  </w:style>
  <w:style w:type="paragraph" w:styleId="TOC3">
    <w:name w:val="toc 3"/>
    <w:basedOn w:val="Normal"/>
    <w:next w:val="Normal"/>
    <w:autoRedefine/>
    <w:uiPriority w:val="39"/>
    <w:unhideWhenUsed/>
    <w:rsid w:val="005D09A8"/>
    <w:pPr>
      <w:spacing w:after="100"/>
      <w:ind w:left="400"/>
    </w:pPr>
  </w:style>
  <w:style w:type="character" w:styleId="Hyperlink">
    <w:name w:val="Hyperlink"/>
    <w:basedOn w:val="DefaultParagraphFont"/>
    <w:uiPriority w:val="99"/>
    <w:unhideWhenUsed/>
    <w:rsid w:val="005D09A8"/>
    <w:rPr>
      <w:color w:val="0000FF" w:themeColor="hyperlink"/>
      <w:u w:val="single"/>
    </w:rPr>
  </w:style>
  <w:style w:type="numbering" w:customStyle="1" w:styleId="Headings">
    <w:name w:val="Headings"/>
    <w:uiPriority w:val="99"/>
    <w:rsid w:val="00FD4882"/>
    <w:pPr>
      <w:numPr>
        <w:numId w:val="2"/>
      </w:numPr>
    </w:pPr>
  </w:style>
  <w:style w:type="paragraph" w:styleId="NormalWeb">
    <w:name w:val="Normal (Web)"/>
    <w:basedOn w:val="Normal"/>
    <w:uiPriority w:val="99"/>
    <w:unhideWhenUsed/>
    <w:rsid w:val="006A2D7B"/>
    <w:pPr>
      <w:autoSpaceDE/>
      <w:autoSpaceDN/>
      <w:adjustRightInd/>
      <w:spacing w:before="100" w:beforeAutospacing="1" w:after="100" w:afterAutospacing="1"/>
    </w:pPr>
    <w:rPr>
      <w:rFonts w:ascii="Times New Roman" w:eastAsiaTheme="minorEastAsia" w:hAnsi="Times New Roman" w:cs="Times New Roman"/>
      <w:sz w:val="24"/>
      <w:szCs w:val="24"/>
      <w:lang w:val="en-AU" w:eastAsia="en-AU"/>
    </w:rPr>
  </w:style>
  <w:style w:type="paragraph" w:styleId="FootnoteText">
    <w:name w:val="footnote text"/>
    <w:basedOn w:val="Normal"/>
    <w:link w:val="FootnoteTextChar"/>
    <w:uiPriority w:val="99"/>
    <w:unhideWhenUsed/>
    <w:rsid w:val="006A2D7B"/>
    <w:pPr>
      <w:spacing w:after="0"/>
    </w:pPr>
  </w:style>
  <w:style w:type="character" w:customStyle="1" w:styleId="FootnoteTextChar">
    <w:name w:val="Footnote Text Char"/>
    <w:basedOn w:val="DefaultParagraphFont"/>
    <w:link w:val="FootnoteText"/>
    <w:uiPriority w:val="99"/>
    <w:rsid w:val="006A2D7B"/>
    <w:rPr>
      <w:rFonts w:ascii="Verdana" w:hAnsi="Verdana"/>
      <w:sz w:val="20"/>
      <w:szCs w:val="20"/>
    </w:rPr>
  </w:style>
  <w:style w:type="character" w:styleId="FootnoteReference">
    <w:name w:val="footnote reference"/>
    <w:basedOn w:val="DefaultParagraphFont"/>
    <w:uiPriority w:val="99"/>
    <w:unhideWhenUsed/>
    <w:rsid w:val="006A2D7B"/>
    <w:rPr>
      <w:vertAlign w:val="superscript"/>
    </w:rPr>
  </w:style>
  <w:style w:type="paragraph" w:styleId="Caption">
    <w:name w:val="caption"/>
    <w:basedOn w:val="Normal"/>
    <w:next w:val="Normal"/>
    <w:link w:val="CaptionChar"/>
    <w:uiPriority w:val="35"/>
    <w:qFormat/>
    <w:rsid w:val="006A2D7B"/>
    <w:pPr>
      <w:autoSpaceDE/>
      <w:autoSpaceDN/>
      <w:adjustRightInd/>
      <w:spacing w:before="120" w:line="280" w:lineRule="atLeast"/>
    </w:pPr>
    <w:rPr>
      <w:rFonts w:ascii="Arial" w:eastAsia="Times New Roman" w:hAnsi="Arial" w:cs="Times New Roman"/>
      <w:bCs/>
      <w:color w:val="777777"/>
      <w:sz w:val="18"/>
    </w:rPr>
  </w:style>
  <w:style w:type="character" w:customStyle="1" w:styleId="CaptionChar">
    <w:name w:val="Caption Char"/>
    <w:link w:val="Caption"/>
    <w:uiPriority w:val="35"/>
    <w:rsid w:val="006A2D7B"/>
    <w:rPr>
      <w:rFonts w:ascii="Arial" w:eastAsia="Times New Roman" w:hAnsi="Arial" w:cs="Times New Roman"/>
      <w:bCs/>
      <w:color w:val="777777"/>
      <w:sz w:val="18"/>
      <w:szCs w:val="20"/>
    </w:rPr>
  </w:style>
  <w:style w:type="paragraph" w:customStyle="1" w:styleId="TableText">
    <w:name w:val="Table Text"/>
    <w:basedOn w:val="Normal"/>
    <w:autoRedefine/>
    <w:rsid w:val="006A2D7B"/>
    <w:pPr>
      <w:autoSpaceDE/>
      <w:autoSpaceDN/>
      <w:adjustRightInd/>
      <w:spacing w:after="0"/>
    </w:pPr>
    <w:rPr>
      <w:szCs w:val="22"/>
      <w:lang w:val="en-AU"/>
    </w:rPr>
  </w:style>
  <w:style w:type="character" w:customStyle="1" w:styleId="ListParagraphChar">
    <w:name w:val="List Paragraph Char"/>
    <w:aliases w:val="PEP Bullets Char,IR Bullet Char,lp1 Char,List Paragraph1 Char,List Paragraph.List 1.0 Char,List Paragraph.List 1.01 Char,List Paragraph.List 1.011 Char,List Paragraph.List 1.02 Char,Colorful List - Accent 11 Char"/>
    <w:basedOn w:val="DefaultParagraphFont"/>
    <w:link w:val="ListParagraph"/>
    <w:uiPriority w:val="34"/>
    <w:rsid w:val="006A2D7B"/>
    <w:rPr>
      <w:rFonts w:ascii="Verdana" w:hAnsi="Verdana"/>
      <w:sz w:val="20"/>
      <w:szCs w:val="20"/>
    </w:rPr>
  </w:style>
  <w:style w:type="paragraph" w:styleId="NoSpacing">
    <w:name w:val="No Spacing"/>
    <w:uiPriority w:val="1"/>
    <w:qFormat/>
    <w:rsid w:val="006A2D7B"/>
    <w:pPr>
      <w:autoSpaceDE w:val="0"/>
      <w:autoSpaceDN w:val="0"/>
      <w:adjustRightInd w:val="0"/>
      <w:spacing w:after="0" w:line="240" w:lineRule="auto"/>
    </w:pPr>
    <w:rPr>
      <w:rFonts w:ascii="Verdana" w:hAnsi="Verdana"/>
      <w:sz w:val="20"/>
      <w:szCs w:val="20"/>
    </w:rPr>
  </w:style>
  <w:style w:type="character" w:styleId="CommentReference">
    <w:name w:val="annotation reference"/>
    <w:basedOn w:val="DefaultParagraphFont"/>
    <w:uiPriority w:val="99"/>
    <w:semiHidden/>
    <w:unhideWhenUsed/>
    <w:rsid w:val="006A2D7B"/>
    <w:rPr>
      <w:sz w:val="16"/>
      <w:szCs w:val="16"/>
    </w:rPr>
  </w:style>
  <w:style w:type="paragraph" w:styleId="CommentText">
    <w:name w:val="annotation text"/>
    <w:basedOn w:val="Normal"/>
    <w:link w:val="CommentTextChar"/>
    <w:uiPriority w:val="99"/>
    <w:semiHidden/>
    <w:unhideWhenUsed/>
    <w:rsid w:val="006A2D7B"/>
  </w:style>
  <w:style w:type="character" w:customStyle="1" w:styleId="CommentTextChar">
    <w:name w:val="Comment Text Char"/>
    <w:basedOn w:val="DefaultParagraphFont"/>
    <w:link w:val="CommentText"/>
    <w:uiPriority w:val="99"/>
    <w:semiHidden/>
    <w:rsid w:val="006A2D7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A2D7B"/>
    <w:rPr>
      <w:b/>
      <w:bCs/>
    </w:rPr>
  </w:style>
  <w:style w:type="character" w:customStyle="1" w:styleId="CommentSubjectChar">
    <w:name w:val="Comment Subject Char"/>
    <w:basedOn w:val="CommentTextChar"/>
    <w:link w:val="CommentSubject"/>
    <w:uiPriority w:val="99"/>
    <w:semiHidden/>
    <w:rsid w:val="006A2D7B"/>
    <w:rPr>
      <w:rFonts w:ascii="Verdana" w:hAnsi="Verdana"/>
      <w:b/>
      <w:bCs/>
      <w:sz w:val="20"/>
      <w:szCs w:val="20"/>
    </w:rPr>
  </w:style>
  <w:style w:type="paragraph" w:customStyle="1" w:styleId="TableHeadingWhite">
    <w:name w:val="Table Heading White"/>
    <w:basedOn w:val="Normal"/>
    <w:autoRedefine/>
    <w:uiPriority w:val="99"/>
    <w:qFormat/>
    <w:rsid w:val="006A2D7B"/>
    <w:pPr>
      <w:autoSpaceDE/>
      <w:autoSpaceDN/>
      <w:adjustRightInd/>
      <w:spacing w:before="60" w:after="60" w:line="264" w:lineRule="auto"/>
      <w:ind w:right="113"/>
      <w:jc w:val="both"/>
    </w:pPr>
    <w:rPr>
      <w:rFonts w:eastAsia="Times New Roman" w:cs="Times New Roman"/>
      <w:b/>
      <w:bCs/>
      <w:color w:val="FFFFFF" w:themeColor="background1"/>
      <w:sz w:val="16"/>
    </w:rPr>
  </w:style>
  <w:style w:type="paragraph" w:customStyle="1" w:styleId="default">
    <w:name w:val="default"/>
    <w:basedOn w:val="Normal"/>
    <w:rsid w:val="006A2D7B"/>
    <w:pPr>
      <w:adjustRightInd/>
      <w:spacing w:after="0"/>
    </w:pPr>
    <w:rPr>
      <w:rFonts w:ascii="Arial" w:hAnsi="Arial" w:cs="Arial"/>
      <w:color w:val="000000"/>
      <w:sz w:val="24"/>
      <w:szCs w:val="24"/>
      <w:lang w:val="en-AU" w:eastAsia="en-AU"/>
    </w:rPr>
  </w:style>
  <w:style w:type="paragraph" w:customStyle="1" w:styleId="NormalNumbering">
    <w:name w:val="Normal Numbering"/>
    <w:basedOn w:val="Normal"/>
    <w:qFormat/>
    <w:rsid w:val="006A2D7B"/>
    <w:pPr>
      <w:numPr>
        <w:numId w:val="3"/>
      </w:numPr>
      <w:autoSpaceDE/>
      <w:autoSpaceDN/>
      <w:adjustRightInd/>
      <w:spacing w:before="60" w:after="60"/>
    </w:pPr>
    <w:rPr>
      <w:bCs/>
    </w:rPr>
  </w:style>
  <w:style w:type="paragraph" w:styleId="EndnoteText">
    <w:name w:val="endnote text"/>
    <w:basedOn w:val="Normal"/>
    <w:link w:val="EndnoteTextChar"/>
    <w:uiPriority w:val="99"/>
    <w:semiHidden/>
    <w:unhideWhenUsed/>
    <w:rsid w:val="006A2D7B"/>
    <w:pPr>
      <w:spacing w:after="0"/>
    </w:pPr>
  </w:style>
  <w:style w:type="character" w:customStyle="1" w:styleId="EndnoteTextChar">
    <w:name w:val="Endnote Text Char"/>
    <w:basedOn w:val="DefaultParagraphFont"/>
    <w:link w:val="EndnoteText"/>
    <w:uiPriority w:val="99"/>
    <w:semiHidden/>
    <w:rsid w:val="006A2D7B"/>
    <w:rPr>
      <w:rFonts w:ascii="Verdana" w:hAnsi="Verdana"/>
      <w:sz w:val="20"/>
      <w:szCs w:val="20"/>
    </w:rPr>
  </w:style>
  <w:style w:type="character" w:styleId="EndnoteReference">
    <w:name w:val="endnote reference"/>
    <w:basedOn w:val="DefaultParagraphFont"/>
    <w:uiPriority w:val="99"/>
    <w:semiHidden/>
    <w:unhideWhenUsed/>
    <w:rsid w:val="006A2D7B"/>
    <w:rPr>
      <w:vertAlign w:val="superscript"/>
    </w:rPr>
  </w:style>
  <w:style w:type="character" w:styleId="FollowedHyperlink">
    <w:name w:val="FollowedHyperlink"/>
    <w:basedOn w:val="DefaultParagraphFont"/>
    <w:uiPriority w:val="99"/>
    <w:semiHidden/>
    <w:unhideWhenUsed/>
    <w:rsid w:val="006A2D7B"/>
    <w:rPr>
      <w:color w:val="800080" w:themeColor="followedHyperlink"/>
      <w:u w:val="single"/>
    </w:rPr>
  </w:style>
  <w:style w:type="paragraph" w:customStyle="1" w:styleId="newnormal">
    <w:name w:val="newnormal"/>
    <w:basedOn w:val="Normal"/>
    <w:rsid w:val="006A2D7B"/>
    <w:pPr>
      <w:adjustRightInd/>
    </w:pPr>
    <w:rPr>
      <w:rFonts w:cs="Times New Roman"/>
      <w:lang w:val="en-AU" w:eastAsia="en-AU"/>
    </w:rPr>
  </w:style>
  <w:style w:type="paragraph" w:styleId="TOC4">
    <w:name w:val="toc 4"/>
    <w:basedOn w:val="Normal"/>
    <w:next w:val="Normal"/>
    <w:autoRedefine/>
    <w:uiPriority w:val="39"/>
    <w:unhideWhenUsed/>
    <w:rsid w:val="006A2D7B"/>
    <w:pPr>
      <w:autoSpaceDE/>
      <w:autoSpaceDN/>
      <w:adjustRightInd/>
      <w:spacing w:after="100" w:line="276" w:lineRule="auto"/>
      <w:ind w:left="660"/>
    </w:pPr>
    <w:rPr>
      <w:rFonts w:asciiTheme="minorHAnsi" w:eastAsiaTheme="minorEastAsia" w:hAnsiTheme="minorHAnsi"/>
      <w:sz w:val="22"/>
      <w:szCs w:val="22"/>
      <w:lang w:eastAsia="en-NZ"/>
    </w:rPr>
  </w:style>
  <w:style w:type="paragraph" w:styleId="TOC5">
    <w:name w:val="toc 5"/>
    <w:basedOn w:val="Normal"/>
    <w:next w:val="Normal"/>
    <w:autoRedefine/>
    <w:uiPriority w:val="39"/>
    <w:unhideWhenUsed/>
    <w:rsid w:val="006A2D7B"/>
    <w:pPr>
      <w:autoSpaceDE/>
      <w:autoSpaceDN/>
      <w:adjustRightInd/>
      <w:spacing w:after="100" w:line="276" w:lineRule="auto"/>
      <w:ind w:left="880"/>
    </w:pPr>
    <w:rPr>
      <w:rFonts w:asciiTheme="minorHAnsi" w:eastAsiaTheme="minorEastAsia" w:hAnsiTheme="minorHAnsi"/>
      <w:sz w:val="22"/>
      <w:szCs w:val="22"/>
      <w:lang w:eastAsia="en-NZ"/>
    </w:rPr>
  </w:style>
  <w:style w:type="paragraph" w:styleId="TOC6">
    <w:name w:val="toc 6"/>
    <w:basedOn w:val="Normal"/>
    <w:next w:val="Normal"/>
    <w:autoRedefine/>
    <w:uiPriority w:val="39"/>
    <w:unhideWhenUsed/>
    <w:rsid w:val="006A2D7B"/>
    <w:pPr>
      <w:autoSpaceDE/>
      <w:autoSpaceDN/>
      <w:adjustRightInd/>
      <w:spacing w:after="100" w:line="276" w:lineRule="auto"/>
      <w:ind w:left="1100"/>
    </w:pPr>
    <w:rPr>
      <w:rFonts w:asciiTheme="minorHAnsi" w:eastAsiaTheme="minorEastAsia" w:hAnsiTheme="minorHAnsi"/>
      <w:sz w:val="22"/>
      <w:szCs w:val="22"/>
      <w:lang w:eastAsia="en-NZ"/>
    </w:rPr>
  </w:style>
  <w:style w:type="paragraph" w:styleId="TOC7">
    <w:name w:val="toc 7"/>
    <w:basedOn w:val="Normal"/>
    <w:next w:val="Normal"/>
    <w:autoRedefine/>
    <w:uiPriority w:val="39"/>
    <w:unhideWhenUsed/>
    <w:rsid w:val="006A2D7B"/>
    <w:pPr>
      <w:autoSpaceDE/>
      <w:autoSpaceDN/>
      <w:adjustRightInd/>
      <w:spacing w:after="100" w:line="276" w:lineRule="auto"/>
      <w:ind w:left="1320"/>
    </w:pPr>
    <w:rPr>
      <w:rFonts w:asciiTheme="minorHAnsi" w:eastAsiaTheme="minorEastAsia" w:hAnsiTheme="minorHAnsi"/>
      <w:sz w:val="22"/>
      <w:szCs w:val="22"/>
      <w:lang w:eastAsia="en-NZ"/>
    </w:rPr>
  </w:style>
  <w:style w:type="paragraph" w:styleId="TOC8">
    <w:name w:val="toc 8"/>
    <w:basedOn w:val="Normal"/>
    <w:next w:val="Normal"/>
    <w:autoRedefine/>
    <w:uiPriority w:val="39"/>
    <w:unhideWhenUsed/>
    <w:rsid w:val="006A2D7B"/>
    <w:pPr>
      <w:autoSpaceDE/>
      <w:autoSpaceDN/>
      <w:adjustRightInd/>
      <w:spacing w:after="100" w:line="276" w:lineRule="auto"/>
      <w:ind w:left="1540"/>
    </w:pPr>
    <w:rPr>
      <w:rFonts w:asciiTheme="minorHAnsi" w:eastAsiaTheme="minorEastAsia" w:hAnsiTheme="minorHAnsi"/>
      <w:sz w:val="22"/>
      <w:szCs w:val="22"/>
      <w:lang w:eastAsia="en-NZ"/>
    </w:rPr>
  </w:style>
  <w:style w:type="paragraph" w:styleId="TOC9">
    <w:name w:val="toc 9"/>
    <w:basedOn w:val="Normal"/>
    <w:next w:val="Normal"/>
    <w:autoRedefine/>
    <w:uiPriority w:val="39"/>
    <w:unhideWhenUsed/>
    <w:rsid w:val="006A2D7B"/>
    <w:pPr>
      <w:autoSpaceDE/>
      <w:autoSpaceDN/>
      <w:adjustRightInd/>
      <w:spacing w:after="100" w:line="276" w:lineRule="auto"/>
      <w:ind w:left="1760"/>
    </w:pPr>
    <w:rPr>
      <w:rFonts w:asciiTheme="minorHAnsi" w:eastAsiaTheme="minorEastAsia" w:hAnsiTheme="minorHAnsi"/>
      <w:sz w:val="22"/>
      <w:szCs w:val="22"/>
      <w:lang w:eastAsia="en-NZ"/>
    </w:rPr>
  </w:style>
  <w:style w:type="paragraph" w:customStyle="1" w:styleId="NewNormal0">
    <w:name w:val="New Normal"/>
    <w:basedOn w:val="Normal"/>
    <w:link w:val="NewNormalChar"/>
    <w:qFormat/>
    <w:rsid w:val="006A2D7B"/>
  </w:style>
  <w:style w:type="character" w:customStyle="1" w:styleId="NewNormalChar">
    <w:name w:val="New Normal Char"/>
    <w:basedOn w:val="DefaultParagraphFont"/>
    <w:link w:val="NewNormal0"/>
    <w:rsid w:val="006A2D7B"/>
    <w:rPr>
      <w:rFonts w:ascii="Verdana" w:hAnsi="Verdana"/>
      <w:sz w:val="20"/>
      <w:szCs w:val="20"/>
    </w:rPr>
  </w:style>
  <w:style w:type="paragraph" w:styleId="Revision">
    <w:name w:val="Revision"/>
    <w:hidden/>
    <w:uiPriority w:val="99"/>
    <w:semiHidden/>
    <w:rsid w:val="006A2D7B"/>
    <w:pPr>
      <w:spacing w:after="0" w:line="240" w:lineRule="auto"/>
    </w:pPr>
    <w:rPr>
      <w:rFonts w:ascii="Verdana" w:hAnsi="Verdana"/>
      <w:sz w:val="20"/>
      <w:szCs w:val="20"/>
    </w:rPr>
  </w:style>
  <w:style w:type="paragraph" w:customStyle="1" w:styleId="Default0">
    <w:name w:val="Default"/>
    <w:rsid w:val="00242DAC"/>
    <w:pPr>
      <w:autoSpaceDE w:val="0"/>
      <w:autoSpaceDN w:val="0"/>
      <w:adjustRightInd w:val="0"/>
      <w:spacing w:after="0" w:line="240" w:lineRule="auto"/>
    </w:pPr>
    <w:rPr>
      <w:rFonts w:ascii="Arial" w:hAnsi="Arial" w:cs="Arial"/>
      <w:color w:val="000000"/>
      <w:sz w:val="24"/>
      <w:szCs w:val="24"/>
      <w:lang w:val="en-AU"/>
    </w:rPr>
  </w:style>
  <w:style w:type="character" w:styleId="UnresolvedMention">
    <w:name w:val="Unresolved Mention"/>
    <w:basedOn w:val="DefaultParagraphFont"/>
    <w:uiPriority w:val="99"/>
    <w:semiHidden/>
    <w:unhideWhenUsed/>
    <w:rsid w:val="001E3DAD"/>
    <w:rPr>
      <w:color w:val="605E5C"/>
      <w:shd w:val="clear" w:color="auto" w:fill="E1DFDD"/>
    </w:rPr>
  </w:style>
  <w:style w:type="character" w:customStyle="1" w:styleId="normaltextrun">
    <w:name w:val="normaltextrun"/>
    <w:basedOn w:val="DefaultParagraphFont"/>
    <w:rsid w:val="00832DB8"/>
  </w:style>
  <w:style w:type="character" w:customStyle="1" w:styleId="eop">
    <w:name w:val="eop"/>
    <w:basedOn w:val="DefaultParagraphFont"/>
    <w:rsid w:val="0083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794">
      <w:bodyDiv w:val="1"/>
      <w:marLeft w:val="0"/>
      <w:marRight w:val="0"/>
      <w:marTop w:val="0"/>
      <w:marBottom w:val="0"/>
      <w:divBdr>
        <w:top w:val="none" w:sz="0" w:space="0" w:color="auto"/>
        <w:left w:val="none" w:sz="0" w:space="0" w:color="auto"/>
        <w:bottom w:val="none" w:sz="0" w:space="0" w:color="auto"/>
        <w:right w:val="none" w:sz="0" w:space="0" w:color="auto"/>
      </w:divBdr>
      <w:divsChild>
        <w:div w:id="744648882">
          <w:marLeft w:val="274"/>
          <w:marRight w:val="0"/>
          <w:marTop w:val="0"/>
          <w:marBottom w:val="120"/>
          <w:divBdr>
            <w:top w:val="none" w:sz="0" w:space="0" w:color="auto"/>
            <w:left w:val="none" w:sz="0" w:space="0" w:color="auto"/>
            <w:bottom w:val="none" w:sz="0" w:space="0" w:color="auto"/>
            <w:right w:val="none" w:sz="0" w:space="0" w:color="auto"/>
          </w:divBdr>
        </w:div>
        <w:div w:id="785469422">
          <w:marLeft w:val="274"/>
          <w:marRight w:val="0"/>
          <w:marTop w:val="0"/>
          <w:marBottom w:val="120"/>
          <w:divBdr>
            <w:top w:val="none" w:sz="0" w:space="0" w:color="auto"/>
            <w:left w:val="none" w:sz="0" w:space="0" w:color="auto"/>
            <w:bottom w:val="none" w:sz="0" w:space="0" w:color="auto"/>
            <w:right w:val="none" w:sz="0" w:space="0" w:color="auto"/>
          </w:divBdr>
        </w:div>
        <w:div w:id="1675838141">
          <w:marLeft w:val="274"/>
          <w:marRight w:val="0"/>
          <w:marTop w:val="0"/>
          <w:marBottom w:val="120"/>
          <w:divBdr>
            <w:top w:val="none" w:sz="0" w:space="0" w:color="auto"/>
            <w:left w:val="none" w:sz="0" w:space="0" w:color="auto"/>
            <w:bottom w:val="none" w:sz="0" w:space="0" w:color="auto"/>
            <w:right w:val="none" w:sz="0" w:space="0" w:color="auto"/>
          </w:divBdr>
        </w:div>
      </w:divsChild>
    </w:div>
    <w:div w:id="81152021">
      <w:bodyDiv w:val="1"/>
      <w:marLeft w:val="0"/>
      <w:marRight w:val="0"/>
      <w:marTop w:val="0"/>
      <w:marBottom w:val="0"/>
      <w:divBdr>
        <w:top w:val="none" w:sz="0" w:space="0" w:color="auto"/>
        <w:left w:val="none" w:sz="0" w:space="0" w:color="auto"/>
        <w:bottom w:val="none" w:sz="0" w:space="0" w:color="auto"/>
        <w:right w:val="none" w:sz="0" w:space="0" w:color="auto"/>
      </w:divBdr>
      <w:divsChild>
        <w:div w:id="1283195483">
          <w:marLeft w:val="274"/>
          <w:marRight w:val="0"/>
          <w:marTop w:val="0"/>
          <w:marBottom w:val="120"/>
          <w:divBdr>
            <w:top w:val="none" w:sz="0" w:space="0" w:color="auto"/>
            <w:left w:val="none" w:sz="0" w:space="0" w:color="auto"/>
            <w:bottom w:val="none" w:sz="0" w:space="0" w:color="auto"/>
            <w:right w:val="none" w:sz="0" w:space="0" w:color="auto"/>
          </w:divBdr>
        </w:div>
        <w:div w:id="1632633639">
          <w:marLeft w:val="274"/>
          <w:marRight w:val="0"/>
          <w:marTop w:val="0"/>
          <w:marBottom w:val="120"/>
          <w:divBdr>
            <w:top w:val="none" w:sz="0" w:space="0" w:color="auto"/>
            <w:left w:val="none" w:sz="0" w:space="0" w:color="auto"/>
            <w:bottom w:val="none" w:sz="0" w:space="0" w:color="auto"/>
            <w:right w:val="none" w:sz="0" w:space="0" w:color="auto"/>
          </w:divBdr>
        </w:div>
      </w:divsChild>
    </w:div>
    <w:div w:id="116533821">
      <w:bodyDiv w:val="1"/>
      <w:marLeft w:val="0"/>
      <w:marRight w:val="0"/>
      <w:marTop w:val="0"/>
      <w:marBottom w:val="0"/>
      <w:divBdr>
        <w:top w:val="none" w:sz="0" w:space="0" w:color="auto"/>
        <w:left w:val="none" w:sz="0" w:space="0" w:color="auto"/>
        <w:bottom w:val="none" w:sz="0" w:space="0" w:color="auto"/>
        <w:right w:val="none" w:sz="0" w:space="0" w:color="auto"/>
      </w:divBdr>
      <w:divsChild>
        <w:div w:id="1035622680">
          <w:marLeft w:val="274"/>
          <w:marRight w:val="0"/>
          <w:marTop w:val="0"/>
          <w:marBottom w:val="0"/>
          <w:divBdr>
            <w:top w:val="none" w:sz="0" w:space="0" w:color="auto"/>
            <w:left w:val="none" w:sz="0" w:space="0" w:color="auto"/>
            <w:bottom w:val="none" w:sz="0" w:space="0" w:color="auto"/>
            <w:right w:val="none" w:sz="0" w:space="0" w:color="auto"/>
          </w:divBdr>
        </w:div>
        <w:div w:id="1166551581">
          <w:marLeft w:val="274"/>
          <w:marRight w:val="0"/>
          <w:marTop w:val="0"/>
          <w:marBottom w:val="0"/>
          <w:divBdr>
            <w:top w:val="none" w:sz="0" w:space="0" w:color="auto"/>
            <w:left w:val="none" w:sz="0" w:space="0" w:color="auto"/>
            <w:bottom w:val="none" w:sz="0" w:space="0" w:color="auto"/>
            <w:right w:val="none" w:sz="0" w:space="0" w:color="auto"/>
          </w:divBdr>
        </w:div>
        <w:div w:id="1393626112">
          <w:marLeft w:val="274"/>
          <w:marRight w:val="0"/>
          <w:marTop w:val="0"/>
          <w:marBottom w:val="0"/>
          <w:divBdr>
            <w:top w:val="none" w:sz="0" w:space="0" w:color="auto"/>
            <w:left w:val="none" w:sz="0" w:space="0" w:color="auto"/>
            <w:bottom w:val="none" w:sz="0" w:space="0" w:color="auto"/>
            <w:right w:val="none" w:sz="0" w:space="0" w:color="auto"/>
          </w:divBdr>
        </w:div>
        <w:div w:id="1637027671">
          <w:marLeft w:val="274"/>
          <w:marRight w:val="0"/>
          <w:marTop w:val="0"/>
          <w:marBottom w:val="0"/>
          <w:divBdr>
            <w:top w:val="none" w:sz="0" w:space="0" w:color="auto"/>
            <w:left w:val="none" w:sz="0" w:space="0" w:color="auto"/>
            <w:bottom w:val="none" w:sz="0" w:space="0" w:color="auto"/>
            <w:right w:val="none" w:sz="0" w:space="0" w:color="auto"/>
          </w:divBdr>
        </w:div>
        <w:div w:id="1924995942">
          <w:marLeft w:val="274"/>
          <w:marRight w:val="0"/>
          <w:marTop w:val="0"/>
          <w:marBottom w:val="0"/>
          <w:divBdr>
            <w:top w:val="none" w:sz="0" w:space="0" w:color="auto"/>
            <w:left w:val="none" w:sz="0" w:space="0" w:color="auto"/>
            <w:bottom w:val="none" w:sz="0" w:space="0" w:color="auto"/>
            <w:right w:val="none" w:sz="0" w:space="0" w:color="auto"/>
          </w:divBdr>
        </w:div>
      </w:divsChild>
    </w:div>
    <w:div w:id="126289427">
      <w:bodyDiv w:val="1"/>
      <w:marLeft w:val="0"/>
      <w:marRight w:val="0"/>
      <w:marTop w:val="0"/>
      <w:marBottom w:val="0"/>
      <w:divBdr>
        <w:top w:val="none" w:sz="0" w:space="0" w:color="auto"/>
        <w:left w:val="none" w:sz="0" w:space="0" w:color="auto"/>
        <w:bottom w:val="none" w:sz="0" w:space="0" w:color="auto"/>
        <w:right w:val="none" w:sz="0" w:space="0" w:color="auto"/>
      </w:divBdr>
      <w:divsChild>
        <w:div w:id="786201301">
          <w:marLeft w:val="274"/>
          <w:marRight w:val="0"/>
          <w:marTop w:val="0"/>
          <w:marBottom w:val="120"/>
          <w:divBdr>
            <w:top w:val="none" w:sz="0" w:space="0" w:color="auto"/>
            <w:left w:val="none" w:sz="0" w:space="0" w:color="auto"/>
            <w:bottom w:val="none" w:sz="0" w:space="0" w:color="auto"/>
            <w:right w:val="none" w:sz="0" w:space="0" w:color="auto"/>
          </w:divBdr>
        </w:div>
        <w:div w:id="1160268439">
          <w:marLeft w:val="274"/>
          <w:marRight w:val="0"/>
          <w:marTop w:val="0"/>
          <w:marBottom w:val="120"/>
          <w:divBdr>
            <w:top w:val="none" w:sz="0" w:space="0" w:color="auto"/>
            <w:left w:val="none" w:sz="0" w:space="0" w:color="auto"/>
            <w:bottom w:val="none" w:sz="0" w:space="0" w:color="auto"/>
            <w:right w:val="none" w:sz="0" w:space="0" w:color="auto"/>
          </w:divBdr>
        </w:div>
        <w:div w:id="1656490825">
          <w:marLeft w:val="274"/>
          <w:marRight w:val="0"/>
          <w:marTop w:val="0"/>
          <w:marBottom w:val="120"/>
          <w:divBdr>
            <w:top w:val="none" w:sz="0" w:space="0" w:color="auto"/>
            <w:left w:val="none" w:sz="0" w:space="0" w:color="auto"/>
            <w:bottom w:val="none" w:sz="0" w:space="0" w:color="auto"/>
            <w:right w:val="none" w:sz="0" w:space="0" w:color="auto"/>
          </w:divBdr>
        </w:div>
      </w:divsChild>
    </w:div>
    <w:div w:id="226385794">
      <w:bodyDiv w:val="1"/>
      <w:marLeft w:val="0"/>
      <w:marRight w:val="0"/>
      <w:marTop w:val="0"/>
      <w:marBottom w:val="0"/>
      <w:divBdr>
        <w:top w:val="none" w:sz="0" w:space="0" w:color="auto"/>
        <w:left w:val="none" w:sz="0" w:space="0" w:color="auto"/>
        <w:bottom w:val="none" w:sz="0" w:space="0" w:color="auto"/>
        <w:right w:val="none" w:sz="0" w:space="0" w:color="auto"/>
      </w:divBdr>
      <w:divsChild>
        <w:div w:id="1504585117">
          <w:marLeft w:val="274"/>
          <w:marRight w:val="0"/>
          <w:marTop w:val="0"/>
          <w:marBottom w:val="0"/>
          <w:divBdr>
            <w:top w:val="none" w:sz="0" w:space="0" w:color="auto"/>
            <w:left w:val="none" w:sz="0" w:space="0" w:color="auto"/>
            <w:bottom w:val="none" w:sz="0" w:space="0" w:color="auto"/>
            <w:right w:val="none" w:sz="0" w:space="0" w:color="auto"/>
          </w:divBdr>
        </w:div>
      </w:divsChild>
    </w:div>
    <w:div w:id="265383045">
      <w:bodyDiv w:val="1"/>
      <w:marLeft w:val="0"/>
      <w:marRight w:val="0"/>
      <w:marTop w:val="0"/>
      <w:marBottom w:val="0"/>
      <w:divBdr>
        <w:top w:val="none" w:sz="0" w:space="0" w:color="auto"/>
        <w:left w:val="none" w:sz="0" w:space="0" w:color="auto"/>
        <w:bottom w:val="none" w:sz="0" w:space="0" w:color="auto"/>
        <w:right w:val="none" w:sz="0" w:space="0" w:color="auto"/>
      </w:divBdr>
    </w:div>
    <w:div w:id="304747837">
      <w:bodyDiv w:val="1"/>
      <w:marLeft w:val="0"/>
      <w:marRight w:val="0"/>
      <w:marTop w:val="0"/>
      <w:marBottom w:val="0"/>
      <w:divBdr>
        <w:top w:val="none" w:sz="0" w:space="0" w:color="auto"/>
        <w:left w:val="none" w:sz="0" w:space="0" w:color="auto"/>
        <w:bottom w:val="none" w:sz="0" w:space="0" w:color="auto"/>
        <w:right w:val="none" w:sz="0" w:space="0" w:color="auto"/>
      </w:divBdr>
      <w:divsChild>
        <w:div w:id="398132231">
          <w:marLeft w:val="274"/>
          <w:marRight w:val="0"/>
          <w:marTop w:val="0"/>
          <w:marBottom w:val="120"/>
          <w:divBdr>
            <w:top w:val="none" w:sz="0" w:space="0" w:color="auto"/>
            <w:left w:val="none" w:sz="0" w:space="0" w:color="auto"/>
            <w:bottom w:val="none" w:sz="0" w:space="0" w:color="auto"/>
            <w:right w:val="none" w:sz="0" w:space="0" w:color="auto"/>
          </w:divBdr>
        </w:div>
        <w:div w:id="1043410546">
          <w:marLeft w:val="274"/>
          <w:marRight w:val="0"/>
          <w:marTop w:val="0"/>
          <w:marBottom w:val="120"/>
          <w:divBdr>
            <w:top w:val="none" w:sz="0" w:space="0" w:color="auto"/>
            <w:left w:val="none" w:sz="0" w:space="0" w:color="auto"/>
            <w:bottom w:val="none" w:sz="0" w:space="0" w:color="auto"/>
            <w:right w:val="none" w:sz="0" w:space="0" w:color="auto"/>
          </w:divBdr>
        </w:div>
        <w:div w:id="1396582483">
          <w:marLeft w:val="274"/>
          <w:marRight w:val="0"/>
          <w:marTop w:val="0"/>
          <w:marBottom w:val="120"/>
          <w:divBdr>
            <w:top w:val="none" w:sz="0" w:space="0" w:color="auto"/>
            <w:left w:val="none" w:sz="0" w:space="0" w:color="auto"/>
            <w:bottom w:val="none" w:sz="0" w:space="0" w:color="auto"/>
            <w:right w:val="none" w:sz="0" w:space="0" w:color="auto"/>
          </w:divBdr>
        </w:div>
      </w:divsChild>
    </w:div>
    <w:div w:id="308100617">
      <w:bodyDiv w:val="1"/>
      <w:marLeft w:val="0"/>
      <w:marRight w:val="0"/>
      <w:marTop w:val="0"/>
      <w:marBottom w:val="0"/>
      <w:divBdr>
        <w:top w:val="none" w:sz="0" w:space="0" w:color="auto"/>
        <w:left w:val="none" w:sz="0" w:space="0" w:color="auto"/>
        <w:bottom w:val="none" w:sz="0" w:space="0" w:color="auto"/>
        <w:right w:val="none" w:sz="0" w:space="0" w:color="auto"/>
      </w:divBdr>
      <w:divsChild>
        <w:div w:id="669262162">
          <w:marLeft w:val="274"/>
          <w:marRight w:val="0"/>
          <w:marTop w:val="0"/>
          <w:marBottom w:val="0"/>
          <w:divBdr>
            <w:top w:val="none" w:sz="0" w:space="0" w:color="auto"/>
            <w:left w:val="none" w:sz="0" w:space="0" w:color="auto"/>
            <w:bottom w:val="none" w:sz="0" w:space="0" w:color="auto"/>
            <w:right w:val="none" w:sz="0" w:space="0" w:color="auto"/>
          </w:divBdr>
        </w:div>
        <w:div w:id="974456285">
          <w:marLeft w:val="274"/>
          <w:marRight w:val="0"/>
          <w:marTop w:val="0"/>
          <w:marBottom w:val="0"/>
          <w:divBdr>
            <w:top w:val="none" w:sz="0" w:space="0" w:color="auto"/>
            <w:left w:val="none" w:sz="0" w:space="0" w:color="auto"/>
            <w:bottom w:val="none" w:sz="0" w:space="0" w:color="auto"/>
            <w:right w:val="none" w:sz="0" w:space="0" w:color="auto"/>
          </w:divBdr>
        </w:div>
        <w:div w:id="2020933789">
          <w:marLeft w:val="274"/>
          <w:marRight w:val="0"/>
          <w:marTop w:val="0"/>
          <w:marBottom w:val="0"/>
          <w:divBdr>
            <w:top w:val="none" w:sz="0" w:space="0" w:color="auto"/>
            <w:left w:val="none" w:sz="0" w:space="0" w:color="auto"/>
            <w:bottom w:val="none" w:sz="0" w:space="0" w:color="auto"/>
            <w:right w:val="none" w:sz="0" w:space="0" w:color="auto"/>
          </w:divBdr>
        </w:div>
      </w:divsChild>
    </w:div>
    <w:div w:id="311258115">
      <w:bodyDiv w:val="1"/>
      <w:marLeft w:val="0"/>
      <w:marRight w:val="0"/>
      <w:marTop w:val="0"/>
      <w:marBottom w:val="0"/>
      <w:divBdr>
        <w:top w:val="none" w:sz="0" w:space="0" w:color="auto"/>
        <w:left w:val="none" w:sz="0" w:space="0" w:color="auto"/>
        <w:bottom w:val="none" w:sz="0" w:space="0" w:color="auto"/>
        <w:right w:val="none" w:sz="0" w:space="0" w:color="auto"/>
      </w:divBdr>
      <w:divsChild>
        <w:div w:id="267665006">
          <w:marLeft w:val="274"/>
          <w:marRight w:val="0"/>
          <w:marTop w:val="0"/>
          <w:marBottom w:val="0"/>
          <w:divBdr>
            <w:top w:val="none" w:sz="0" w:space="0" w:color="auto"/>
            <w:left w:val="none" w:sz="0" w:space="0" w:color="auto"/>
            <w:bottom w:val="none" w:sz="0" w:space="0" w:color="auto"/>
            <w:right w:val="none" w:sz="0" w:space="0" w:color="auto"/>
          </w:divBdr>
        </w:div>
        <w:div w:id="342170232">
          <w:marLeft w:val="274"/>
          <w:marRight w:val="0"/>
          <w:marTop w:val="0"/>
          <w:marBottom w:val="0"/>
          <w:divBdr>
            <w:top w:val="none" w:sz="0" w:space="0" w:color="auto"/>
            <w:left w:val="none" w:sz="0" w:space="0" w:color="auto"/>
            <w:bottom w:val="none" w:sz="0" w:space="0" w:color="auto"/>
            <w:right w:val="none" w:sz="0" w:space="0" w:color="auto"/>
          </w:divBdr>
        </w:div>
        <w:div w:id="1128470841">
          <w:marLeft w:val="274"/>
          <w:marRight w:val="0"/>
          <w:marTop w:val="0"/>
          <w:marBottom w:val="0"/>
          <w:divBdr>
            <w:top w:val="none" w:sz="0" w:space="0" w:color="auto"/>
            <w:left w:val="none" w:sz="0" w:space="0" w:color="auto"/>
            <w:bottom w:val="none" w:sz="0" w:space="0" w:color="auto"/>
            <w:right w:val="none" w:sz="0" w:space="0" w:color="auto"/>
          </w:divBdr>
        </w:div>
        <w:div w:id="1274285938">
          <w:marLeft w:val="274"/>
          <w:marRight w:val="0"/>
          <w:marTop w:val="0"/>
          <w:marBottom w:val="0"/>
          <w:divBdr>
            <w:top w:val="none" w:sz="0" w:space="0" w:color="auto"/>
            <w:left w:val="none" w:sz="0" w:space="0" w:color="auto"/>
            <w:bottom w:val="none" w:sz="0" w:space="0" w:color="auto"/>
            <w:right w:val="none" w:sz="0" w:space="0" w:color="auto"/>
          </w:divBdr>
        </w:div>
        <w:div w:id="1375084002">
          <w:marLeft w:val="274"/>
          <w:marRight w:val="0"/>
          <w:marTop w:val="0"/>
          <w:marBottom w:val="0"/>
          <w:divBdr>
            <w:top w:val="none" w:sz="0" w:space="0" w:color="auto"/>
            <w:left w:val="none" w:sz="0" w:space="0" w:color="auto"/>
            <w:bottom w:val="none" w:sz="0" w:space="0" w:color="auto"/>
            <w:right w:val="none" w:sz="0" w:space="0" w:color="auto"/>
          </w:divBdr>
        </w:div>
        <w:div w:id="2068449980">
          <w:marLeft w:val="274"/>
          <w:marRight w:val="0"/>
          <w:marTop w:val="0"/>
          <w:marBottom w:val="0"/>
          <w:divBdr>
            <w:top w:val="none" w:sz="0" w:space="0" w:color="auto"/>
            <w:left w:val="none" w:sz="0" w:space="0" w:color="auto"/>
            <w:bottom w:val="none" w:sz="0" w:space="0" w:color="auto"/>
            <w:right w:val="none" w:sz="0" w:space="0" w:color="auto"/>
          </w:divBdr>
        </w:div>
      </w:divsChild>
    </w:div>
    <w:div w:id="324742561">
      <w:bodyDiv w:val="1"/>
      <w:marLeft w:val="0"/>
      <w:marRight w:val="0"/>
      <w:marTop w:val="0"/>
      <w:marBottom w:val="0"/>
      <w:divBdr>
        <w:top w:val="none" w:sz="0" w:space="0" w:color="auto"/>
        <w:left w:val="none" w:sz="0" w:space="0" w:color="auto"/>
        <w:bottom w:val="none" w:sz="0" w:space="0" w:color="auto"/>
        <w:right w:val="none" w:sz="0" w:space="0" w:color="auto"/>
      </w:divBdr>
    </w:div>
    <w:div w:id="340472768">
      <w:bodyDiv w:val="1"/>
      <w:marLeft w:val="0"/>
      <w:marRight w:val="0"/>
      <w:marTop w:val="0"/>
      <w:marBottom w:val="0"/>
      <w:divBdr>
        <w:top w:val="none" w:sz="0" w:space="0" w:color="auto"/>
        <w:left w:val="none" w:sz="0" w:space="0" w:color="auto"/>
        <w:bottom w:val="none" w:sz="0" w:space="0" w:color="auto"/>
        <w:right w:val="none" w:sz="0" w:space="0" w:color="auto"/>
      </w:divBdr>
      <w:divsChild>
        <w:div w:id="87240394">
          <w:marLeft w:val="274"/>
          <w:marRight w:val="0"/>
          <w:marTop w:val="0"/>
          <w:marBottom w:val="0"/>
          <w:divBdr>
            <w:top w:val="none" w:sz="0" w:space="0" w:color="auto"/>
            <w:left w:val="none" w:sz="0" w:space="0" w:color="auto"/>
            <w:bottom w:val="none" w:sz="0" w:space="0" w:color="auto"/>
            <w:right w:val="none" w:sz="0" w:space="0" w:color="auto"/>
          </w:divBdr>
        </w:div>
        <w:div w:id="431441003">
          <w:marLeft w:val="274"/>
          <w:marRight w:val="0"/>
          <w:marTop w:val="0"/>
          <w:marBottom w:val="0"/>
          <w:divBdr>
            <w:top w:val="none" w:sz="0" w:space="0" w:color="auto"/>
            <w:left w:val="none" w:sz="0" w:space="0" w:color="auto"/>
            <w:bottom w:val="none" w:sz="0" w:space="0" w:color="auto"/>
            <w:right w:val="none" w:sz="0" w:space="0" w:color="auto"/>
          </w:divBdr>
        </w:div>
        <w:div w:id="849829652">
          <w:marLeft w:val="274"/>
          <w:marRight w:val="0"/>
          <w:marTop w:val="0"/>
          <w:marBottom w:val="0"/>
          <w:divBdr>
            <w:top w:val="none" w:sz="0" w:space="0" w:color="auto"/>
            <w:left w:val="none" w:sz="0" w:space="0" w:color="auto"/>
            <w:bottom w:val="none" w:sz="0" w:space="0" w:color="auto"/>
            <w:right w:val="none" w:sz="0" w:space="0" w:color="auto"/>
          </w:divBdr>
        </w:div>
        <w:div w:id="1390611443">
          <w:marLeft w:val="274"/>
          <w:marRight w:val="0"/>
          <w:marTop w:val="0"/>
          <w:marBottom w:val="0"/>
          <w:divBdr>
            <w:top w:val="none" w:sz="0" w:space="0" w:color="auto"/>
            <w:left w:val="none" w:sz="0" w:space="0" w:color="auto"/>
            <w:bottom w:val="none" w:sz="0" w:space="0" w:color="auto"/>
            <w:right w:val="none" w:sz="0" w:space="0" w:color="auto"/>
          </w:divBdr>
        </w:div>
      </w:divsChild>
    </w:div>
    <w:div w:id="375012480">
      <w:bodyDiv w:val="1"/>
      <w:marLeft w:val="0"/>
      <w:marRight w:val="0"/>
      <w:marTop w:val="0"/>
      <w:marBottom w:val="0"/>
      <w:divBdr>
        <w:top w:val="none" w:sz="0" w:space="0" w:color="auto"/>
        <w:left w:val="none" w:sz="0" w:space="0" w:color="auto"/>
        <w:bottom w:val="none" w:sz="0" w:space="0" w:color="auto"/>
        <w:right w:val="none" w:sz="0" w:space="0" w:color="auto"/>
      </w:divBdr>
    </w:div>
    <w:div w:id="386926870">
      <w:bodyDiv w:val="1"/>
      <w:marLeft w:val="0"/>
      <w:marRight w:val="0"/>
      <w:marTop w:val="0"/>
      <w:marBottom w:val="0"/>
      <w:divBdr>
        <w:top w:val="none" w:sz="0" w:space="0" w:color="auto"/>
        <w:left w:val="none" w:sz="0" w:space="0" w:color="auto"/>
        <w:bottom w:val="none" w:sz="0" w:space="0" w:color="auto"/>
        <w:right w:val="none" w:sz="0" w:space="0" w:color="auto"/>
      </w:divBdr>
    </w:div>
    <w:div w:id="401146602">
      <w:bodyDiv w:val="1"/>
      <w:marLeft w:val="0"/>
      <w:marRight w:val="0"/>
      <w:marTop w:val="0"/>
      <w:marBottom w:val="0"/>
      <w:divBdr>
        <w:top w:val="none" w:sz="0" w:space="0" w:color="auto"/>
        <w:left w:val="none" w:sz="0" w:space="0" w:color="auto"/>
        <w:bottom w:val="none" w:sz="0" w:space="0" w:color="auto"/>
        <w:right w:val="none" w:sz="0" w:space="0" w:color="auto"/>
      </w:divBdr>
    </w:div>
    <w:div w:id="432553583">
      <w:bodyDiv w:val="1"/>
      <w:marLeft w:val="0"/>
      <w:marRight w:val="0"/>
      <w:marTop w:val="0"/>
      <w:marBottom w:val="0"/>
      <w:divBdr>
        <w:top w:val="none" w:sz="0" w:space="0" w:color="auto"/>
        <w:left w:val="none" w:sz="0" w:space="0" w:color="auto"/>
        <w:bottom w:val="none" w:sz="0" w:space="0" w:color="auto"/>
        <w:right w:val="none" w:sz="0" w:space="0" w:color="auto"/>
      </w:divBdr>
      <w:divsChild>
        <w:div w:id="723259130">
          <w:marLeft w:val="274"/>
          <w:marRight w:val="0"/>
          <w:marTop w:val="0"/>
          <w:marBottom w:val="0"/>
          <w:divBdr>
            <w:top w:val="none" w:sz="0" w:space="0" w:color="auto"/>
            <w:left w:val="none" w:sz="0" w:space="0" w:color="auto"/>
            <w:bottom w:val="none" w:sz="0" w:space="0" w:color="auto"/>
            <w:right w:val="none" w:sz="0" w:space="0" w:color="auto"/>
          </w:divBdr>
        </w:div>
      </w:divsChild>
    </w:div>
    <w:div w:id="438641859">
      <w:bodyDiv w:val="1"/>
      <w:marLeft w:val="0"/>
      <w:marRight w:val="0"/>
      <w:marTop w:val="0"/>
      <w:marBottom w:val="0"/>
      <w:divBdr>
        <w:top w:val="none" w:sz="0" w:space="0" w:color="auto"/>
        <w:left w:val="none" w:sz="0" w:space="0" w:color="auto"/>
        <w:bottom w:val="none" w:sz="0" w:space="0" w:color="auto"/>
        <w:right w:val="none" w:sz="0" w:space="0" w:color="auto"/>
      </w:divBdr>
    </w:div>
    <w:div w:id="502208344">
      <w:bodyDiv w:val="1"/>
      <w:marLeft w:val="0"/>
      <w:marRight w:val="0"/>
      <w:marTop w:val="0"/>
      <w:marBottom w:val="0"/>
      <w:divBdr>
        <w:top w:val="none" w:sz="0" w:space="0" w:color="auto"/>
        <w:left w:val="none" w:sz="0" w:space="0" w:color="auto"/>
        <w:bottom w:val="none" w:sz="0" w:space="0" w:color="auto"/>
        <w:right w:val="none" w:sz="0" w:space="0" w:color="auto"/>
      </w:divBdr>
      <w:divsChild>
        <w:div w:id="160318783">
          <w:marLeft w:val="274"/>
          <w:marRight w:val="0"/>
          <w:marTop w:val="0"/>
          <w:marBottom w:val="120"/>
          <w:divBdr>
            <w:top w:val="none" w:sz="0" w:space="0" w:color="auto"/>
            <w:left w:val="none" w:sz="0" w:space="0" w:color="auto"/>
            <w:bottom w:val="none" w:sz="0" w:space="0" w:color="auto"/>
            <w:right w:val="none" w:sz="0" w:space="0" w:color="auto"/>
          </w:divBdr>
        </w:div>
        <w:div w:id="341667766">
          <w:marLeft w:val="274"/>
          <w:marRight w:val="0"/>
          <w:marTop w:val="0"/>
          <w:marBottom w:val="120"/>
          <w:divBdr>
            <w:top w:val="none" w:sz="0" w:space="0" w:color="auto"/>
            <w:left w:val="none" w:sz="0" w:space="0" w:color="auto"/>
            <w:bottom w:val="none" w:sz="0" w:space="0" w:color="auto"/>
            <w:right w:val="none" w:sz="0" w:space="0" w:color="auto"/>
          </w:divBdr>
        </w:div>
        <w:div w:id="418795171">
          <w:marLeft w:val="274"/>
          <w:marRight w:val="0"/>
          <w:marTop w:val="0"/>
          <w:marBottom w:val="120"/>
          <w:divBdr>
            <w:top w:val="none" w:sz="0" w:space="0" w:color="auto"/>
            <w:left w:val="none" w:sz="0" w:space="0" w:color="auto"/>
            <w:bottom w:val="none" w:sz="0" w:space="0" w:color="auto"/>
            <w:right w:val="none" w:sz="0" w:space="0" w:color="auto"/>
          </w:divBdr>
        </w:div>
        <w:div w:id="1143425711">
          <w:marLeft w:val="274"/>
          <w:marRight w:val="0"/>
          <w:marTop w:val="0"/>
          <w:marBottom w:val="120"/>
          <w:divBdr>
            <w:top w:val="none" w:sz="0" w:space="0" w:color="auto"/>
            <w:left w:val="none" w:sz="0" w:space="0" w:color="auto"/>
            <w:bottom w:val="none" w:sz="0" w:space="0" w:color="auto"/>
            <w:right w:val="none" w:sz="0" w:space="0" w:color="auto"/>
          </w:divBdr>
        </w:div>
        <w:div w:id="2143502759">
          <w:marLeft w:val="274"/>
          <w:marRight w:val="0"/>
          <w:marTop w:val="0"/>
          <w:marBottom w:val="120"/>
          <w:divBdr>
            <w:top w:val="none" w:sz="0" w:space="0" w:color="auto"/>
            <w:left w:val="none" w:sz="0" w:space="0" w:color="auto"/>
            <w:bottom w:val="none" w:sz="0" w:space="0" w:color="auto"/>
            <w:right w:val="none" w:sz="0" w:space="0" w:color="auto"/>
          </w:divBdr>
        </w:div>
      </w:divsChild>
    </w:div>
    <w:div w:id="506528150">
      <w:bodyDiv w:val="1"/>
      <w:marLeft w:val="0"/>
      <w:marRight w:val="0"/>
      <w:marTop w:val="0"/>
      <w:marBottom w:val="0"/>
      <w:divBdr>
        <w:top w:val="none" w:sz="0" w:space="0" w:color="auto"/>
        <w:left w:val="none" w:sz="0" w:space="0" w:color="auto"/>
        <w:bottom w:val="none" w:sz="0" w:space="0" w:color="auto"/>
        <w:right w:val="none" w:sz="0" w:space="0" w:color="auto"/>
      </w:divBdr>
    </w:div>
    <w:div w:id="543175039">
      <w:bodyDiv w:val="1"/>
      <w:marLeft w:val="0"/>
      <w:marRight w:val="0"/>
      <w:marTop w:val="0"/>
      <w:marBottom w:val="0"/>
      <w:divBdr>
        <w:top w:val="none" w:sz="0" w:space="0" w:color="auto"/>
        <w:left w:val="none" w:sz="0" w:space="0" w:color="auto"/>
        <w:bottom w:val="none" w:sz="0" w:space="0" w:color="auto"/>
        <w:right w:val="none" w:sz="0" w:space="0" w:color="auto"/>
      </w:divBdr>
    </w:div>
    <w:div w:id="551238439">
      <w:bodyDiv w:val="1"/>
      <w:marLeft w:val="0"/>
      <w:marRight w:val="0"/>
      <w:marTop w:val="0"/>
      <w:marBottom w:val="0"/>
      <w:divBdr>
        <w:top w:val="none" w:sz="0" w:space="0" w:color="auto"/>
        <w:left w:val="none" w:sz="0" w:space="0" w:color="auto"/>
        <w:bottom w:val="none" w:sz="0" w:space="0" w:color="auto"/>
        <w:right w:val="none" w:sz="0" w:space="0" w:color="auto"/>
      </w:divBdr>
      <w:divsChild>
        <w:div w:id="284391693">
          <w:marLeft w:val="274"/>
          <w:marRight w:val="0"/>
          <w:marTop w:val="0"/>
          <w:marBottom w:val="0"/>
          <w:divBdr>
            <w:top w:val="none" w:sz="0" w:space="0" w:color="auto"/>
            <w:left w:val="none" w:sz="0" w:space="0" w:color="auto"/>
            <w:bottom w:val="none" w:sz="0" w:space="0" w:color="auto"/>
            <w:right w:val="none" w:sz="0" w:space="0" w:color="auto"/>
          </w:divBdr>
        </w:div>
        <w:div w:id="396320719">
          <w:marLeft w:val="274"/>
          <w:marRight w:val="0"/>
          <w:marTop w:val="0"/>
          <w:marBottom w:val="0"/>
          <w:divBdr>
            <w:top w:val="none" w:sz="0" w:space="0" w:color="auto"/>
            <w:left w:val="none" w:sz="0" w:space="0" w:color="auto"/>
            <w:bottom w:val="none" w:sz="0" w:space="0" w:color="auto"/>
            <w:right w:val="none" w:sz="0" w:space="0" w:color="auto"/>
          </w:divBdr>
        </w:div>
      </w:divsChild>
    </w:div>
    <w:div w:id="556939935">
      <w:bodyDiv w:val="1"/>
      <w:marLeft w:val="0"/>
      <w:marRight w:val="0"/>
      <w:marTop w:val="0"/>
      <w:marBottom w:val="0"/>
      <w:divBdr>
        <w:top w:val="none" w:sz="0" w:space="0" w:color="auto"/>
        <w:left w:val="none" w:sz="0" w:space="0" w:color="auto"/>
        <w:bottom w:val="none" w:sz="0" w:space="0" w:color="auto"/>
        <w:right w:val="none" w:sz="0" w:space="0" w:color="auto"/>
      </w:divBdr>
      <w:divsChild>
        <w:div w:id="314530309">
          <w:marLeft w:val="274"/>
          <w:marRight w:val="0"/>
          <w:marTop w:val="0"/>
          <w:marBottom w:val="120"/>
          <w:divBdr>
            <w:top w:val="none" w:sz="0" w:space="0" w:color="auto"/>
            <w:left w:val="none" w:sz="0" w:space="0" w:color="auto"/>
            <w:bottom w:val="none" w:sz="0" w:space="0" w:color="auto"/>
            <w:right w:val="none" w:sz="0" w:space="0" w:color="auto"/>
          </w:divBdr>
        </w:div>
        <w:div w:id="837890994">
          <w:marLeft w:val="274"/>
          <w:marRight w:val="0"/>
          <w:marTop w:val="0"/>
          <w:marBottom w:val="120"/>
          <w:divBdr>
            <w:top w:val="none" w:sz="0" w:space="0" w:color="auto"/>
            <w:left w:val="none" w:sz="0" w:space="0" w:color="auto"/>
            <w:bottom w:val="none" w:sz="0" w:space="0" w:color="auto"/>
            <w:right w:val="none" w:sz="0" w:space="0" w:color="auto"/>
          </w:divBdr>
        </w:div>
      </w:divsChild>
    </w:div>
    <w:div w:id="570702245">
      <w:bodyDiv w:val="1"/>
      <w:marLeft w:val="0"/>
      <w:marRight w:val="0"/>
      <w:marTop w:val="0"/>
      <w:marBottom w:val="0"/>
      <w:divBdr>
        <w:top w:val="none" w:sz="0" w:space="0" w:color="auto"/>
        <w:left w:val="none" w:sz="0" w:space="0" w:color="auto"/>
        <w:bottom w:val="none" w:sz="0" w:space="0" w:color="auto"/>
        <w:right w:val="none" w:sz="0" w:space="0" w:color="auto"/>
      </w:divBdr>
      <w:divsChild>
        <w:div w:id="827985995">
          <w:marLeft w:val="274"/>
          <w:marRight w:val="0"/>
          <w:marTop w:val="0"/>
          <w:marBottom w:val="120"/>
          <w:divBdr>
            <w:top w:val="none" w:sz="0" w:space="0" w:color="auto"/>
            <w:left w:val="none" w:sz="0" w:space="0" w:color="auto"/>
            <w:bottom w:val="none" w:sz="0" w:space="0" w:color="auto"/>
            <w:right w:val="none" w:sz="0" w:space="0" w:color="auto"/>
          </w:divBdr>
        </w:div>
      </w:divsChild>
    </w:div>
    <w:div w:id="590311752">
      <w:bodyDiv w:val="1"/>
      <w:marLeft w:val="0"/>
      <w:marRight w:val="0"/>
      <w:marTop w:val="0"/>
      <w:marBottom w:val="0"/>
      <w:divBdr>
        <w:top w:val="none" w:sz="0" w:space="0" w:color="auto"/>
        <w:left w:val="none" w:sz="0" w:space="0" w:color="auto"/>
        <w:bottom w:val="none" w:sz="0" w:space="0" w:color="auto"/>
        <w:right w:val="none" w:sz="0" w:space="0" w:color="auto"/>
      </w:divBdr>
    </w:div>
    <w:div w:id="604927028">
      <w:bodyDiv w:val="1"/>
      <w:marLeft w:val="0"/>
      <w:marRight w:val="0"/>
      <w:marTop w:val="0"/>
      <w:marBottom w:val="0"/>
      <w:divBdr>
        <w:top w:val="none" w:sz="0" w:space="0" w:color="auto"/>
        <w:left w:val="none" w:sz="0" w:space="0" w:color="auto"/>
        <w:bottom w:val="none" w:sz="0" w:space="0" w:color="auto"/>
        <w:right w:val="none" w:sz="0" w:space="0" w:color="auto"/>
      </w:divBdr>
      <w:divsChild>
        <w:div w:id="396248320">
          <w:marLeft w:val="274"/>
          <w:marRight w:val="0"/>
          <w:marTop w:val="0"/>
          <w:marBottom w:val="120"/>
          <w:divBdr>
            <w:top w:val="none" w:sz="0" w:space="0" w:color="auto"/>
            <w:left w:val="none" w:sz="0" w:space="0" w:color="auto"/>
            <w:bottom w:val="none" w:sz="0" w:space="0" w:color="auto"/>
            <w:right w:val="none" w:sz="0" w:space="0" w:color="auto"/>
          </w:divBdr>
        </w:div>
        <w:div w:id="1172337468">
          <w:marLeft w:val="274"/>
          <w:marRight w:val="0"/>
          <w:marTop w:val="0"/>
          <w:marBottom w:val="120"/>
          <w:divBdr>
            <w:top w:val="none" w:sz="0" w:space="0" w:color="auto"/>
            <w:left w:val="none" w:sz="0" w:space="0" w:color="auto"/>
            <w:bottom w:val="none" w:sz="0" w:space="0" w:color="auto"/>
            <w:right w:val="none" w:sz="0" w:space="0" w:color="auto"/>
          </w:divBdr>
        </w:div>
        <w:div w:id="1294678539">
          <w:marLeft w:val="274"/>
          <w:marRight w:val="0"/>
          <w:marTop w:val="0"/>
          <w:marBottom w:val="120"/>
          <w:divBdr>
            <w:top w:val="none" w:sz="0" w:space="0" w:color="auto"/>
            <w:left w:val="none" w:sz="0" w:space="0" w:color="auto"/>
            <w:bottom w:val="none" w:sz="0" w:space="0" w:color="auto"/>
            <w:right w:val="none" w:sz="0" w:space="0" w:color="auto"/>
          </w:divBdr>
        </w:div>
        <w:div w:id="1599286370">
          <w:marLeft w:val="274"/>
          <w:marRight w:val="0"/>
          <w:marTop w:val="0"/>
          <w:marBottom w:val="120"/>
          <w:divBdr>
            <w:top w:val="none" w:sz="0" w:space="0" w:color="auto"/>
            <w:left w:val="none" w:sz="0" w:space="0" w:color="auto"/>
            <w:bottom w:val="none" w:sz="0" w:space="0" w:color="auto"/>
            <w:right w:val="none" w:sz="0" w:space="0" w:color="auto"/>
          </w:divBdr>
        </w:div>
        <w:div w:id="1995256340">
          <w:marLeft w:val="274"/>
          <w:marRight w:val="0"/>
          <w:marTop w:val="0"/>
          <w:marBottom w:val="120"/>
          <w:divBdr>
            <w:top w:val="none" w:sz="0" w:space="0" w:color="auto"/>
            <w:left w:val="none" w:sz="0" w:space="0" w:color="auto"/>
            <w:bottom w:val="none" w:sz="0" w:space="0" w:color="auto"/>
            <w:right w:val="none" w:sz="0" w:space="0" w:color="auto"/>
          </w:divBdr>
        </w:div>
      </w:divsChild>
    </w:div>
    <w:div w:id="617958216">
      <w:bodyDiv w:val="1"/>
      <w:marLeft w:val="0"/>
      <w:marRight w:val="0"/>
      <w:marTop w:val="0"/>
      <w:marBottom w:val="0"/>
      <w:divBdr>
        <w:top w:val="none" w:sz="0" w:space="0" w:color="auto"/>
        <w:left w:val="none" w:sz="0" w:space="0" w:color="auto"/>
        <w:bottom w:val="none" w:sz="0" w:space="0" w:color="auto"/>
        <w:right w:val="none" w:sz="0" w:space="0" w:color="auto"/>
      </w:divBdr>
    </w:div>
    <w:div w:id="639114378">
      <w:bodyDiv w:val="1"/>
      <w:marLeft w:val="0"/>
      <w:marRight w:val="0"/>
      <w:marTop w:val="0"/>
      <w:marBottom w:val="0"/>
      <w:divBdr>
        <w:top w:val="none" w:sz="0" w:space="0" w:color="auto"/>
        <w:left w:val="none" w:sz="0" w:space="0" w:color="auto"/>
        <w:bottom w:val="none" w:sz="0" w:space="0" w:color="auto"/>
        <w:right w:val="none" w:sz="0" w:space="0" w:color="auto"/>
      </w:divBdr>
      <w:divsChild>
        <w:div w:id="888877874">
          <w:marLeft w:val="274"/>
          <w:marRight w:val="0"/>
          <w:marTop w:val="0"/>
          <w:marBottom w:val="120"/>
          <w:divBdr>
            <w:top w:val="none" w:sz="0" w:space="0" w:color="auto"/>
            <w:left w:val="none" w:sz="0" w:space="0" w:color="auto"/>
            <w:bottom w:val="none" w:sz="0" w:space="0" w:color="auto"/>
            <w:right w:val="none" w:sz="0" w:space="0" w:color="auto"/>
          </w:divBdr>
        </w:div>
      </w:divsChild>
    </w:div>
    <w:div w:id="660814909">
      <w:bodyDiv w:val="1"/>
      <w:marLeft w:val="0"/>
      <w:marRight w:val="0"/>
      <w:marTop w:val="0"/>
      <w:marBottom w:val="0"/>
      <w:divBdr>
        <w:top w:val="none" w:sz="0" w:space="0" w:color="auto"/>
        <w:left w:val="none" w:sz="0" w:space="0" w:color="auto"/>
        <w:bottom w:val="none" w:sz="0" w:space="0" w:color="auto"/>
        <w:right w:val="none" w:sz="0" w:space="0" w:color="auto"/>
      </w:divBdr>
      <w:divsChild>
        <w:div w:id="551622809">
          <w:marLeft w:val="274"/>
          <w:marRight w:val="0"/>
          <w:marTop w:val="0"/>
          <w:marBottom w:val="120"/>
          <w:divBdr>
            <w:top w:val="none" w:sz="0" w:space="0" w:color="auto"/>
            <w:left w:val="none" w:sz="0" w:space="0" w:color="auto"/>
            <w:bottom w:val="none" w:sz="0" w:space="0" w:color="auto"/>
            <w:right w:val="none" w:sz="0" w:space="0" w:color="auto"/>
          </w:divBdr>
        </w:div>
        <w:div w:id="2008170162">
          <w:marLeft w:val="274"/>
          <w:marRight w:val="0"/>
          <w:marTop w:val="0"/>
          <w:marBottom w:val="120"/>
          <w:divBdr>
            <w:top w:val="none" w:sz="0" w:space="0" w:color="auto"/>
            <w:left w:val="none" w:sz="0" w:space="0" w:color="auto"/>
            <w:bottom w:val="none" w:sz="0" w:space="0" w:color="auto"/>
            <w:right w:val="none" w:sz="0" w:space="0" w:color="auto"/>
          </w:divBdr>
        </w:div>
      </w:divsChild>
    </w:div>
    <w:div w:id="665979755">
      <w:bodyDiv w:val="1"/>
      <w:marLeft w:val="0"/>
      <w:marRight w:val="0"/>
      <w:marTop w:val="0"/>
      <w:marBottom w:val="0"/>
      <w:divBdr>
        <w:top w:val="none" w:sz="0" w:space="0" w:color="auto"/>
        <w:left w:val="none" w:sz="0" w:space="0" w:color="auto"/>
        <w:bottom w:val="none" w:sz="0" w:space="0" w:color="auto"/>
        <w:right w:val="none" w:sz="0" w:space="0" w:color="auto"/>
      </w:divBdr>
    </w:div>
    <w:div w:id="673797430">
      <w:bodyDiv w:val="1"/>
      <w:marLeft w:val="0"/>
      <w:marRight w:val="0"/>
      <w:marTop w:val="0"/>
      <w:marBottom w:val="0"/>
      <w:divBdr>
        <w:top w:val="none" w:sz="0" w:space="0" w:color="auto"/>
        <w:left w:val="none" w:sz="0" w:space="0" w:color="auto"/>
        <w:bottom w:val="none" w:sz="0" w:space="0" w:color="auto"/>
        <w:right w:val="none" w:sz="0" w:space="0" w:color="auto"/>
      </w:divBdr>
    </w:div>
    <w:div w:id="752551230">
      <w:bodyDiv w:val="1"/>
      <w:marLeft w:val="0"/>
      <w:marRight w:val="0"/>
      <w:marTop w:val="0"/>
      <w:marBottom w:val="0"/>
      <w:divBdr>
        <w:top w:val="none" w:sz="0" w:space="0" w:color="auto"/>
        <w:left w:val="none" w:sz="0" w:space="0" w:color="auto"/>
        <w:bottom w:val="none" w:sz="0" w:space="0" w:color="auto"/>
        <w:right w:val="none" w:sz="0" w:space="0" w:color="auto"/>
      </w:divBdr>
    </w:div>
    <w:div w:id="763766807">
      <w:bodyDiv w:val="1"/>
      <w:marLeft w:val="0"/>
      <w:marRight w:val="0"/>
      <w:marTop w:val="0"/>
      <w:marBottom w:val="0"/>
      <w:divBdr>
        <w:top w:val="none" w:sz="0" w:space="0" w:color="auto"/>
        <w:left w:val="none" w:sz="0" w:space="0" w:color="auto"/>
        <w:bottom w:val="none" w:sz="0" w:space="0" w:color="auto"/>
        <w:right w:val="none" w:sz="0" w:space="0" w:color="auto"/>
      </w:divBdr>
      <w:divsChild>
        <w:div w:id="1705016136">
          <w:marLeft w:val="274"/>
          <w:marRight w:val="0"/>
          <w:marTop w:val="0"/>
          <w:marBottom w:val="0"/>
          <w:divBdr>
            <w:top w:val="none" w:sz="0" w:space="0" w:color="auto"/>
            <w:left w:val="none" w:sz="0" w:space="0" w:color="auto"/>
            <w:bottom w:val="none" w:sz="0" w:space="0" w:color="auto"/>
            <w:right w:val="none" w:sz="0" w:space="0" w:color="auto"/>
          </w:divBdr>
        </w:div>
      </w:divsChild>
    </w:div>
    <w:div w:id="770199282">
      <w:bodyDiv w:val="1"/>
      <w:marLeft w:val="0"/>
      <w:marRight w:val="0"/>
      <w:marTop w:val="0"/>
      <w:marBottom w:val="0"/>
      <w:divBdr>
        <w:top w:val="none" w:sz="0" w:space="0" w:color="auto"/>
        <w:left w:val="none" w:sz="0" w:space="0" w:color="auto"/>
        <w:bottom w:val="none" w:sz="0" w:space="0" w:color="auto"/>
        <w:right w:val="none" w:sz="0" w:space="0" w:color="auto"/>
      </w:divBdr>
    </w:div>
    <w:div w:id="803741453">
      <w:bodyDiv w:val="1"/>
      <w:marLeft w:val="0"/>
      <w:marRight w:val="0"/>
      <w:marTop w:val="0"/>
      <w:marBottom w:val="0"/>
      <w:divBdr>
        <w:top w:val="none" w:sz="0" w:space="0" w:color="auto"/>
        <w:left w:val="none" w:sz="0" w:space="0" w:color="auto"/>
        <w:bottom w:val="none" w:sz="0" w:space="0" w:color="auto"/>
        <w:right w:val="none" w:sz="0" w:space="0" w:color="auto"/>
      </w:divBdr>
    </w:div>
    <w:div w:id="886407151">
      <w:bodyDiv w:val="1"/>
      <w:marLeft w:val="0"/>
      <w:marRight w:val="0"/>
      <w:marTop w:val="0"/>
      <w:marBottom w:val="0"/>
      <w:divBdr>
        <w:top w:val="none" w:sz="0" w:space="0" w:color="auto"/>
        <w:left w:val="none" w:sz="0" w:space="0" w:color="auto"/>
        <w:bottom w:val="none" w:sz="0" w:space="0" w:color="auto"/>
        <w:right w:val="none" w:sz="0" w:space="0" w:color="auto"/>
      </w:divBdr>
    </w:div>
    <w:div w:id="892735444">
      <w:bodyDiv w:val="1"/>
      <w:marLeft w:val="0"/>
      <w:marRight w:val="0"/>
      <w:marTop w:val="0"/>
      <w:marBottom w:val="0"/>
      <w:divBdr>
        <w:top w:val="none" w:sz="0" w:space="0" w:color="auto"/>
        <w:left w:val="none" w:sz="0" w:space="0" w:color="auto"/>
        <w:bottom w:val="none" w:sz="0" w:space="0" w:color="auto"/>
        <w:right w:val="none" w:sz="0" w:space="0" w:color="auto"/>
      </w:divBdr>
    </w:div>
    <w:div w:id="930701519">
      <w:bodyDiv w:val="1"/>
      <w:marLeft w:val="0"/>
      <w:marRight w:val="0"/>
      <w:marTop w:val="0"/>
      <w:marBottom w:val="0"/>
      <w:divBdr>
        <w:top w:val="none" w:sz="0" w:space="0" w:color="auto"/>
        <w:left w:val="none" w:sz="0" w:space="0" w:color="auto"/>
        <w:bottom w:val="none" w:sz="0" w:space="0" w:color="auto"/>
        <w:right w:val="none" w:sz="0" w:space="0" w:color="auto"/>
      </w:divBdr>
    </w:div>
    <w:div w:id="966199252">
      <w:bodyDiv w:val="1"/>
      <w:marLeft w:val="0"/>
      <w:marRight w:val="0"/>
      <w:marTop w:val="0"/>
      <w:marBottom w:val="0"/>
      <w:divBdr>
        <w:top w:val="none" w:sz="0" w:space="0" w:color="auto"/>
        <w:left w:val="none" w:sz="0" w:space="0" w:color="auto"/>
        <w:bottom w:val="none" w:sz="0" w:space="0" w:color="auto"/>
        <w:right w:val="none" w:sz="0" w:space="0" w:color="auto"/>
      </w:divBdr>
    </w:div>
    <w:div w:id="1058360359">
      <w:bodyDiv w:val="1"/>
      <w:marLeft w:val="0"/>
      <w:marRight w:val="0"/>
      <w:marTop w:val="0"/>
      <w:marBottom w:val="0"/>
      <w:divBdr>
        <w:top w:val="none" w:sz="0" w:space="0" w:color="auto"/>
        <w:left w:val="none" w:sz="0" w:space="0" w:color="auto"/>
        <w:bottom w:val="none" w:sz="0" w:space="0" w:color="auto"/>
        <w:right w:val="none" w:sz="0" w:space="0" w:color="auto"/>
      </w:divBdr>
    </w:div>
    <w:div w:id="1070427303">
      <w:bodyDiv w:val="1"/>
      <w:marLeft w:val="0"/>
      <w:marRight w:val="0"/>
      <w:marTop w:val="0"/>
      <w:marBottom w:val="0"/>
      <w:divBdr>
        <w:top w:val="none" w:sz="0" w:space="0" w:color="auto"/>
        <w:left w:val="none" w:sz="0" w:space="0" w:color="auto"/>
        <w:bottom w:val="none" w:sz="0" w:space="0" w:color="auto"/>
        <w:right w:val="none" w:sz="0" w:space="0" w:color="auto"/>
      </w:divBdr>
      <w:divsChild>
        <w:div w:id="1666277254">
          <w:marLeft w:val="446"/>
          <w:marRight w:val="0"/>
          <w:marTop w:val="0"/>
          <w:marBottom w:val="0"/>
          <w:divBdr>
            <w:top w:val="none" w:sz="0" w:space="0" w:color="auto"/>
            <w:left w:val="none" w:sz="0" w:space="0" w:color="auto"/>
            <w:bottom w:val="none" w:sz="0" w:space="0" w:color="auto"/>
            <w:right w:val="none" w:sz="0" w:space="0" w:color="auto"/>
          </w:divBdr>
        </w:div>
        <w:div w:id="2138447606">
          <w:marLeft w:val="446"/>
          <w:marRight w:val="0"/>
          <w:marTop w:val="0"/>
          <w:marBottom w:val="0"/>
          <w:divBdr>
            <w:top w:val="none" w:sz="0" w:space="0" w:color="auto"/>
            <w:left w:val="none" w:sz="0" w:space="0" w:color="auto"/>
            <w:bottom w:val="none" w:sz="0" w:space="0" w:color="auto"/>
            <w:right w:val="none" w:sz="0" w:space="0" w:color="auto"/>
          </w:divBdr>
        </w:div>
      </w:divsChild>
    </w:div>
    <w:div w:id="1074008661">
      <w:bodyDiv w:val="1"/>
      <w:marLeft w:val="0"/>
      <w:marRight w:val="0"/>
      <w:marTop w:val="0"/>
      <w:marBottom w:val="0"/>
      <w:divBdr>
        <w:top w:val="none" w:sz="0" w:space="0" w:color="auto"/>
        <w:left w:val="none" w:sz="0" w:space="0" w:color="auto"/>
        <w:bottom w:val="none" w:sz="0" w:space="0" w:color="auto"/>
        <w:right w:val="none" w:sz="0" w:space="0" w:color="auto"/>
      </w:divBdr>
      <w:divsChild>
        <w:div w:id="1351950087">
          <w:marLeft w:val="274"/>
          <w:marRight w:val="0"/>
          <w:marTop w:val="0"/>
          <w:marBottom w:val="120"/>
          <w:divBdr>
            <w:top w:val="none" w:sz="0" w:space="0" w:color="auto"/>
            <w:left w:val="none" w:sz="0" w:space="0" w:color="auto"/>
            <w:bottom w:val="none" w:sz="0" w:space="0" w:color="auto"/>
            <w:right w:val="none" w:sz="0" w:space="0" w:color="auto"/>
          </w:divBdr>
        </w:div>
        <w:div w:id="1713112313">
          <w:marLeft w:val="274"/>
          <w:marRight w:val="0"/>
          <w:marTop w:val="0"/>
          <w:marBottom w:val="120"/>
          <w:divBdr>
            <w:top w:val="none" w:sz="0" w:space="0" w:color="auto"/>
            <w:left w:val="none" w:sz="0" w:space="0" w:color="auto"/>
            <w:bottom w:val="none" w:sz="0" w:space="0" w:color="auto"/>
            <w:right w:val="none" w:sz="0" w:space="0" w:color="auto"/>
          </w:divBdr>
        </w:div>
        <w:div w:id="1930503933">
          <w:marLeft w:val="274"/>
          <w:marRight w:val="0"/>
          <w:marTop w:val="0"/>
          <w:marBottom w:val="120"/>
          <w:divBdr>
            <w:top w:val="none" w:sz="0" w:space="0" w:color="auto"/>
            <w:left w:val="none" w:sz="0" w:space="0" w:color="auto"/>
            <w:bottom w:val="none" w:sz="0" w:space="0" w:color="auto"/>
            <w:right w:val="none" w:sz="0" w:space="0" w:color="auto"/>
          </w:divBdr>
        </w:div>
        <w:div w:id="2068257065">
          <w:marLeft w:val="274"/>
          <w:marRight w:val="0"/>
          <w:marTop w:val="0"/>
          <w:marBottom w:val="120"/>
          <w:divBdr>
            <w:top w:val="none" w:sz="0" w:space="0" w:color="auto"/>
            <w:left w:val="none" w:sz="0" w:space="0" w:color="auto"/>
            <w:bottom w:val="none" w:sz="0" w:space="0" w:color="auto"/>
            <w:right w:val="none" w:sz="0" w:space="0" w:color="auto"/>
          </w:divBdr>
        </w:div>
      </w:divsChild>
    </w:div>
    <w:div w:id="1133904438">
      <w:bodyDiv w:val="1"/>
      <w:marLeft w:val="0"/>
      <w:marRight w:val="0"/>
      <w:marTop w:val="0"/>
      <w:marBottom w:val="0"/>
      <w:divBdr>
        <w:top w:val="none" w:sz="0" w:space="0" w:color="auto"/>
        <w:left w:val="none" w:sz="0" w:space="0" w:color="auto"/>
        <w:bottom w:val="none" w:sz="0" w:space="0" w:color="auto"/>
        <w:right w:val="none" w:sz="0" w:space="0" w:color="auto"/>
      </w:divBdr>
    </w:div>
    <w:div w:id="1135879267">
      <w:bodyDiv w:val="1"/>
      <w:marLeft w:val="0"/>
      <w:marRight w:val="0"/>
      <w:marTop w:val="0"/>
      <w:marBottom w:val="0"/>
      <w:divBdr>
        <w:top w:val="none" w:sz="0" w:space="0" w:color="auto"/>
        <w:left w:val="none" w:sz="0" w:space="0" w:color="auto"/>
        <w:bottom w:val="none" w:sz="0" w:space="0" w:color="auto"/>
        <w:right w:val="none" w:sz="0" w:space="0" w:color="auto"/>
      </w:divBdr>
      <w:divsChild>
        <w:div w:id="1333295338">
          <w:marLeft w:val="274"/>
          <w:marRight w:val="0"/>
          <w:marTop w:val="0"/>
          <w:marBottom w:val="0"/>
          <w:divBdr>
            <w:top w:val="none" w:sz="0" w:space="0" w:color="auto"/>
            <w:left w:val="none" w:sz="0" w:space="0" w:color="auto"/>
            <w:bottom w:val="none" w:sz="0" w:space="0" w:color="auto"/>
            <w:right w:val="none" w:sz="0" w:space="0" w:color="auto"/>
          </w:divBdr>
        </w:div>
      </w:divsChild>
    </w:div>
    <w:div w:id="1141270100">
      <w:bodyDiv w:val="1"/>
      <w:marLeft w:val="0"/>
      <w:marRight w:val="0"/>
      <w:marTop w:val="0"/>
      <w:marBottom w:val="0"/>
      <w:divBdr>
        <w:top w:val="none" w:sz="0" w:space="0" w:color="auto"/>
        <w:left w:val="none" w:sz="0" w:space="0" w:color="auto"/>
        <w:bottom w:val="none" w:sz="0" w:space="0" w:color="auto"/>
        <w:right w:val="none" w:sz="0" w:space="0" w:color="auto"/>
      </w:divBdr>
    </w:div>
    <w:div w:id="1160343866">
      <w:bodyDiv w:val="1"/>
      <w:marLeft w:val="0"/>
      <w:marRight w:val="0"/>
      <w:marTop w:val="0"/>
      <w:marBottom w:val="0"/>
      <w:divBdr>
        <w:top w:val="none" w:sz="0" w:space="0" w:color="auto"/>
        <w:left w:val="none" w:sz="0" w:space="0" w:color="auto"/>
        <w:bottom w:val="none" w:sz="0" w:space="0" w:color="auto"/>
        <w:right w:val="none" w:sz="0" w:space="0" w:color="auto"/>
      </w:divBdr>
    </w:div>
    <w:div w:id="1223785733">
      <w:bodyDiv w:val="1"/>
      <w:marLeft w:val="0"/>
      <w:marRight w:val="0"/>
      <w:marTop w:val="0"/>
      <w:marBottom w:val="0"/>
      <w:divBdr>
        <w:top w:val="none" w:sz="0" w:space="0" w:color="auto"/>
        <w:left w:val="none" w:sz="0" w:space="0" w:color="auto"/>
        <w:bottom w:val="none" w:sz="0" w:space="0" w:color="auto"/>
        <w:right w:val="none" w:sz="0" w:space="0" w:color="auto"/>
      </w:divBdr>
      <w:divsChild>
        <w:div w:id="172690084">
          <w:marLeft w:val="274"/>
          <w:marRight w:val="0"/>
          <w:marTop w:val="0"/>
          <w:marBottom w:val="0"/>
          <w:divBdr>
            <w:top w:val="none" w:sz="0" w:space="0" w:color="auto"/>
            <w:left w:val="none" w:sz="0" w:space="0" w:color="auto"/>
            <w:bottom w:val="none" w:sz="0" w:space="0" w:color="auto"/>
            <w:right w:val="none" w:sz="0" w:space="0" w:color="auto"/>
          </w:divBdr>
        </w:div>
        <w:div w:id="932594754">
          <w:marLeft w:val="562"/>
          <w:marRight w:val="0"/>
          <w:marTop w:val="0"/>
          <w:marBottom w:val="0"/>
          <w:divBdr>
            <w:top w:val="none" w:sz="0" w:space="0" w:color="auto"/>
            <w:left w:val="none" w:sz="0" w:space="0" w:color="auto"/>
            <w:bottom w:val="none" w:sz="0" w:space="0" w:color="auto"/>
            <w:right w:val="none" w:sz="0" w:space="0" w:color="auto"/>
          </w:divBdr>
        </w:div>
        <w:div w:id="1751542226">
          <w:marLeft w:val="562"/>
          <w:marRight w:val="0"/>
          <w:marTop w:val="0"/>
          <w:marBottom w:val="0"/>
          <w:divBdr>
            <w:top w:val="none" w:sz="0" w:space="0" w:color="auto"/>
            <w:left w:val="none" w:sz="0" w:space="0" w:color="auto"/>
            <w:bottom w:val="none" w:sz="0" w:space="0" w:color="auto"/>
            <w:right w:val="none" w:sz="0" w:space="0" w:color="auto"/>
          </w:divBdr>
        </w:div>
      </w:divsChild>
    </w:div>
    <w:div w:id="1338465557">
      <w:bodyDiv w:val="1"/>
      <w:marLeft w:val="0"/>
      <w:marRight w:val="0"/>
      <w:marTop w:val="0"/>
      <w:marBottom w:val="0"/>
      <w:divBdr>
        <w:top w:val="none" w:sz="0" w:space="0" w:color="auto"/>
        <w:left w:val="none" w:sz="0" w:space="0" w:color="auto"/>
        <w:bottom w:val="none" w:sz="0" w:space="0" w:color="auto"/>
        <w:right w:val="none" w:sz="0" w:space="0" w:color="auto"/>
      </w:divBdr>
      <w:divsChild>
        <w:div w:id="241263600">
          <w:marLeft w:val="144"/>
          <w:marRight w:val="0"/>
          <w:marTop w:val="0"/>
          <w:marBottom w:val="0"/>
          <w:divBdr>
            <w:top w:val="none" w:sz="0" w:space="0" w:color="auto"/>
            <w:left w:val="none" w:sz="0" w:space="0" w:color="auto"/>
            <w:bottom w:val="none" w:sz="0" w:space="0" w:color="auto"/>
            <w:right w:val="none" w:sz="0" w:space="0" w:color="auto"/>
          </w:divBdr>
        </w:div>
        <w:div w:id="555169582">
          <w:marLeft w:val="144"/>
          <w:marRight w:val="0"/>
          <w:marTop w:val="0"/>
          <w:marBottom w:val="0"/>
          <w:divBdr>
            <w:top w:val="none" w:sz="0" w:space="0" w:color="auto"/>
            <w:left w:val="none" w:sz="0" w:space="0" w:color="auto"/>
            <w:bottom w:val="none" w:sz="0" w:space="0" w:color="auto"/>
            <w:right w:val="none" w:sz="0" w:space="0" w:color="auto"/>
          </w:divBdr>
        </w:div>
        <w:div w:id="716248400">
          <w:marLeft w:val="144"/>
          <w:marRight w:val="0"/>
          <w:marTop w:val="0"/>
          <w:marBottom w:val="0"/>
          <w:divBdr>
            <w:top w:val="none" w:sz="0" w:space="0" w:color="auto"/>
            <w:left w:val="none" w:sz="0" w:space="0" w:color="auto"/>
            <w:bottom w:val="none" w:sz="0" w:space="0" w:color="auto"/>
            <w:right w:val="none" w:sz="0" w:space="0" w:color="auto"/>
          </w:divBdr>
        </w:div>
        <w:div w:id="1419718056">
          <w:marLeft w:val="144"/>
          <w:marRight w:val="0"/>
          <w:marTop w:val="0"/>
          <w:marBottom w:val="0"/>
          <w:divBdr>
            <w:top w:val="none" w:sz="0" w:space="0" w:color="auto"/>
            <w:left w:val="none" w:sz="0" w:space="0" w:color="auto"/>
            <w:bottom w:val="none" w:sz="0" w:space="0" w:color="auto"/>
            <w:right w:val="none" w:sz="0" w:space="0" w:color="auto"/>
          </w:divBdr>
        </w:div>
        <w:div w:id="1996714004">
          <w:marLeft w:val="144"/>
          <w:marRight w:val="0"/>
          <w:marTop w:val="0"/>
          <w:marBottom w:val="0"/>
          <w:divBdr>
            <w:top w:val="none" w:sz="0" w:space="0" w:color="auto"/>
            <w:left w:val="none" w:sz="0" w:space="0" w:color="auto"/>
            <w:bottom w:val="none" w:sz="0" w:space="0" w:color="auto"/>
            <w:right w:val="none" w:sz="0" w:space="0" w:color="auto"/>
          </w:divBdr>
        </w:div>
        <w:div w:id="2007975334">
          <w:marLeft w:val="144"/>
          <w:marRight w:val="0"/>
          <w:marTop w:val="0"/>
          <w:marBottom w:val="0"/>
          <w:divBdr>
            <w:top w:val="none" w:sz="0" w:space="0" w:color="auto"/>
            <w:left w:val="none" w:sz="0" w:space="0" w:color="auto"/>
            <w:bottom w:val="none" w:sz="0" w:space="0" w:color="auto"/>
            <w:right w:val="none" w:sz="0" w:space="0" w:color="auto"/>
          </w:divBdr>
        </w:div>
      </w:divsChild>
    </w:div>
    <w:div w:id="1385643180">
      <w:bodyDiv w:val="1"/>
      <w:marLeft w:val="0"/>
      <w:marRight w:val="0"/>
      <w:marTop w:val="0"/>
      <w:marBottom w:val="0"/>
      <w:divBdr>
        <w:top w:val="none" w:sz="0" w:space="0" w:color="auto"/>
        <w:left w:val="none" w:sz="0" w:space="0" w:color="auto"/>
        <w:bottom w:val="none" w:sz="0" w:space="0" w:color="auto"/>
        <w:right w:val="none" w:sz="0" w:space="0" w:color="auto"/>
      </w:divBdr>
    </w:div>
    <w:div w:id="1397970583">
      <w:bodyDiv w:val="1"/>
      <w:marLeft w:val="0"/>
      <w:marRight w:val="0"/>
      <w:marTop w:val="0"/>
      <w:marBottom w:val="0"/>
      <w:divBdr>
        <w:top w:val="none" w:sz="0" w:space="0" w:color="auto"/>
        <w:left w:val="none" w:sz="0" w:space="0" w:color="auto"/>
        <w:bottom w:val="none" w:sz="0" w:space="0" w:color="auto"/>
        <w:right w:val="none" w:sz="0" w:space="0" w:color="auto"/>
      </w:divBdr>
      <w:divsChild>
        <w:div w:id="154152430">
          <w:marLeft w:val="274"/>
          <w:marRight w:val="0"/>
          <w:marTop w:val="0"/>
          <w:marBottom w:val="0"/>
          <w:divBdr>
            <w:top w:val="none" w:sz="0" w:space="0" w:color="auto"/>
            <w:left w:val="none" w:sz="0" w:space="0" w:color="auto"/>
            <w:bottom w:val="none" w:sz="0" w:space="0" w:color="auto"/>
            <w:right w:val="none" w:sz="0" w:space="0" w:color="auto"/>
          </w:divBdr>
        </w:div>
        <w:div w:id="346948869">
          <w:marLeft w:val="274"/>
          <w:marRight w:val="0"/>
          <w:marTop w:val="0"/>
          <w:marBottom w:val="0"/>
          <w:divBdr>
            <w:top w:val="none" w:sz="0" w:space="0" w:color="auto"/>
            <w:left w:val="none" w:sz="0" w:space="0" w:color="auto"/>
            <w:bottom w:val="none" w:sz="0" w:space="0" w:color="auto"/>
            <w:right w:val="none" w:sz="0" w:space="0" w:color="auto"/>
          </w:divBdr>
        </w:div>
        <w:div w:id="1372848557">
          <w:marLeft w:val="274"/>
          <w:marRight w:val="0"/>
          <w:marTop w:val="0"/>
          <w:marBottom w:val="0"/>
          <w:divBdr>
            <w:top w:val="none" w:sz="0" w:space="0" w:color="auto"/>
            <w:left w:val="none" w:sz="0" w:space="0" w:color="auto"/>
            <w:bottom w:val="none" w:sz="0" w:space="0" w:color="auto"/>
            <w:right w:val="none" w:sz="0" w:space="0" w:color="auto"/>
          </w:divBdr>
        </w:div>
      </w:divsChild>
    </w:div>
    <w:div w:id="1400783412">
      <w:bodyDiv w:val="1"/>
      <w:marLeft w:val="0"/>
      <w:marRight w:val="0"/>
      <w:marTop w:val="0"/>
      <w:marBottom w:val="0"/>
      <w:divBdr>
        <w:top w:val="none" w:sz="0" w:space="0" w:color="auto"/>
        <w:left w:val="none" w:sz="0" w:space="0" w:color="auto"/>
        <w:bottom w:val="none" w:sz="0" w:space="0" w:color="auto"/>
        <w:right w:val="none" w:sz="0" w:space="0" w:color="auto"/>
      </w:divBdr>
    </w:div>
    <w:div w:id="1424494204">
      <w:bodyDiv w:val="1"/>
      <w:marLeft w:val="0"/>
      <w:marRight w:val="0"/>
      <w:marTop w:val="0"/>
      <w:marBottom w:val="0"/>
      <w:divBdr>
        <w:top w:val="none" w:sz="0" w:space="0" w:color="auto"/>
        <w:left w:val="none" w:sz="0" w:space="0" w:color="auto"/>
        <w:bottom w:val="none" w:sz="0" w:space="0" w:color="auto"/>
        <w:right w:val="none" w:sz="0" w:space="0" w:color="auto"/>
      </w:divBdr>
      <w:divsChild>
        <w:div w:id="114257918">
          <w:marLeft w:val="547"/>
          <w:marRight w:val="0"/>
          <w:marTop w:val="53"/>
          <w:marBottom w:val="0"/>
          <w:divBdr>
            <w:top w:val="none" w:sz="0" w:space="0" w:color="auto"/>
            <w:left w:val="none" w:sz="0" w:space="0" w:color="auto"/>
            <w:bottom w:val="none" w:sz="0" w:space="0" w:color="auto"/>
            <w:right w:val="none" w:sz="0" w:space="0" w:color="auto"/>
          </w:divBdr>
        </w:div>
        <w:div w:id="789589556">
          <w:marLeft w:val="547"/>
          <w:marRight w:val="0"/>
          <w:marTop w:val="53"/>
          <w:marBottom w:val="0"/>
          <w:divBdr>
            <w:top w:val="none" w:sz="0" w:space="0" w:color="auto"/>
            <w:left w:val="none" w:sz="0" w:space="0" w:color="auto"/>
            <w:bottom w:val="none" w:sz="0" w:space="0" w:color="auto"/>
            <w:right w:val="none" w:sz="0" w:space="0" w:color="auto"/>
          </w:divBdr>
        </w:div>
        <w:div w:id="925767994">
          <w:marLeft w:val="547"/>
          <w:marRight w:val="0"/>
          <w:marTop w:val="53"/>
          <w:marBottom w:val="0"/>
          <w:divBdr>
            <w:top w:val="none" w:sz="0" w:space="0" w:color="auto"/>
            <w:left w:val="none" w:sz="0" w:space="0" w:color="auto"/>
            <w:bottom w:val="none" w:sz="0" w:space="0" w:color="auto"/>
            <w:right w:val="none" w:sz="0" w:space="0" w:color="auto"/>
          </w:divBdr>
        </w:div>
        <w:div w:id="990333979">
          <w:marLeft w:val="547"/>
          <w:marRight w:val="0"/>
          <w:marTop w:val="53"/>
          <w:marBottom w:val="0"/>
          <w:divBdr>
            <w:top w:val="none" w:sz="0" w:space="0" w:color="auto"/>
            <w:left w:val="none" w:sz="0" w:space="0" w:color="auto"/>
            <w:bottom w:val="none" w:sz="0" w:space="0" w:color="auto"/>
            <w:right w:val="none" w:sz="0" w:space="0" w:color="auto"/>
          </w:divBdr>
        </w:div>
        <w:div w:id="1646087873">
          <w:marLeft w:val="547"/>
          <w:marRight w:val="0"/>
          <w:marTop w:val="53"/>
          <w:marBottom w:val="0"/>
          <w:divBdr>
            <w:top w:val="none" w:sz="0" w:space="0" w:color="auto"/>
            <w:left w:val="none" w:sz="0" w:space="0" w:color="auto"/>
            <w:bottom w:val="none" w:sz="0" w:space="0" w:color="auto"/>
            <w:right w:val="none" w:sz="0" w:space="0" w:color="auto"/>
          </w:divBdr>
        </w:div>
        <w:div w:id="1706976893">
          <w:marLeft w:val="547"/>
          <w:marRight w:val="0"/>
          <w:marTop w:val="53"/>
          <w:marBottom w:val="0"/>
          <w:divBdr>
            <w:top w:val="none" w:sz="0" w:space="0" w:color="auto"/>
            <w:left w:val="none" w:sz="0" w:space="0" w:color="auto"/>
            <w:bottom w:val="none" w:sz="0" w:space="0" w:color="auto"/>
            <w:right w:val="none" w:sz="0" w:space="0" w:color="auto"/>
          </w:divBdr>
        </w:div>
        <w:div w:id="1721437997">
          <w:marLeft w:val="547"/>
          <w:marRight w:val="0"/>
          <w:marTop w:val="53"/>
          <w:marBottom w:val="0"/>
          <w:divBdr>
            <w:top w:val="none" w:sz="0" w:space="0" w:color="auto"/>
            <w:left w:val="none" w:sz="0" w:space="0" w:color="auto"/>
            <w:bottom w:val="none" w:sz="0" w:space="0" w:color="auto"/>
            <w:right w:val="none" w:sz="0" w:space="0" w:color="auto"/>
          </w:divBdr>
        </w:div>
        <w:div w:id="2123766565">
          <w:marLeft w:val="547"/>
          <w:marRight w:val="0"/>
          <w:marTop w:val="53"/>
          <w:marBottom w:val="0"/>
          <w:divBdr>
            <w:top w:val="none" w:sz="0" w:space="0" w:color="auto"/>
            <w:left w:val="none" w:sz="0" w:space="0" w:color="auto"/>
            <w:bottom w:val="none" w:sz="0" w:space="0" w:color="auto"/>
            <w:right w:val="none" w:sz="0" w:space="0" w:color="auto"/>
          </w:divBdr>
        </w:div>
      </w:divsChild>
    </w:div>
    <w:div w:id="1487164407">
      <w:bodyDiv w:val="1"/>
      <w:marLeft w:val="0"/>
      <w:marRight w:val="0"/>
      <w:marTop w:val="0"/>
      <w:marBottom w:val="0"/>
      <w:divBdr>
        <w:top w:val="none" w:sz="0" w:space="0" w:color="auto"/>
        <w:left w:val="none" w:sz="0" w:space="0" w:color="auto"/>
        <w:bottom w:val="none" w:sz="0" w:space="0" w:color="auto"/>
        <w:right w:val="none" w:sz="0" w:space="0" w:color="auto"/>
      </w:divBdr>
      <w:divsChild>
        <w:div w:id="1015184582">
          <w:marLeft w:val="446"/>
          <w:marRight w:val="0"/>
          <w:marTop w:val="0"/>
          <w:marBottom w:val="0"/>
          <w:divBdr>
            <w:top w:val="none" w:sz="0" w:space="0" w:color="auto"/>
            <w:left w:val="none" w:sz="0" w:space="0" w:color="auto"/>
            <w:bottom w:val="none" w:sz="0" w:space="0" w:color="auto"/>
            <w:right w:val="none" w:sz="0" w:space="0" w:color="auto"/>
          </w:divBdr>
        </w:div>
        <w:div w:id="1583250109">
          <w:marLeft w:val="446"/>
          <w:marRight w:val="0"/>
          <w:marTop w:val="0"/>
          <w:marBottom w:val="0"/>
          <w:divBdr>
            <w:top w:val="none" w:sz="0" w:space="0" w:color="auto"/>
            <w:left w:val="none" w:sz="0" w:space="0" w:color="auto"/>
            <w:bottom w:val="none" w:sz="0" w:space="0" w:color="auto"/>
            <w:right w:val="none" w:sz="0" w:space="0" w:color="auto"/>
          </w:divBdr>
        </w:div>
      </w:divsChild>
    </w:div>
    <w:div w:id="1500384241">
      <w:bodyDiv w:val="1"/>
      <w:marLeft w:val="0"/>
      <w:marRight w:val="0"/>
      <w:marTop w:val="0"/>
      <w:marBottom w:val="0"/>
      <w:divBdr>
        <w:top w:val="none" w:sz="0" w:space="0" w:color="auto"/>
        <w:left w:val="none" w:sz="0" w:space="0" w:color="auto"/>
        <w:bottom w:val="none" w:sz="0" w:space="0" w:color="auto"/>
        <w:right w:val="none" w:sz="0" w:space="0" w:color="auto"/>
      </w:divBdr>
      <w:divsChild>
        <w:div w:id="733049236">
          <w:marLeft w:val="274"/>
          <w:marRight w:val="0"/>
          <w:marTop w:val="0"/>
          <w:marBottom w:val="0"/>
          <w:divBdr>
            <w:top w:val="none" w:sz="0" w:space="0" w:color="auto"/>
            <w:left w:val="none" w:sz="0" w:space="0" w:color="auto"/>
            <w:bottom w:val="none" w:sz="0" w:space="0" w:color="auto"/>
            <w:right w:val="none" w:sz="0" w:space="0" w:color="auto"/>
          </w:divBdr>
        </w:div>
        <w:div w:id="1062413864">
          <w:marLeft w:val="274"/>
          <w:marRight w:val="0"/>
          <w:marTop w:val="0"/>
          <w:marBottom w:val="0"/>
          <w:divBdr>
            <w:top w:val="none" w:sz="0" w:space="0" w:color="auto"/>
            <w:left w:val="none" w:sz="0" w:space="0" w:color="auto"/>
            <w:bottom w:val="none" w:sz="0" w:space="0" w:color="auto"/>
            <w:right w:val="none" w:sz="0" w:space="0" w:color="auto"/>
          </w:divBdr>
        </w:div>
      </w:divsChild>
    </w:div>
    <w:div w:id="1543403020">
      <w:bodyDiv w:val="1"/>
      <w:marLeft w:val="0"/>
      <w:marRight w:val="0"/>
      <w:marTop w:val="0"/>
      <w:marBottom w:val="0"/>
      <w:divBdr>
        <w:top w:val="none" w:sz="0" w:space="0" w:color="auto"/>
        <w:left w:val="none" w:sz="0" w:space="0" w:color="auto"/>
        <w:bottom w:val="none" w:sz="0" w:space="0" w:color="auto"/>
        <w:right w:val="none" w:sz="0" w:space="0" w:color="auto"/>
      </w:divBdr>
      <w:divsChild>
        <w:div w:id="189493147">
          <w:marLeft w:val="274"/>
          <w:marRight w:val="0"/>
          <w:marTop w:val="0"/>
          <w:marBottom w:val="0"/>
          <w:divBdr>
            <w:top w:val="none" w:sz="0" w:space="0" w:color="auto"/>
            <w:left w:val="none" w:sz="0" w:space="0" w:color="auto"/>
            <w:bottom w:val="none" w:sz="0" w:space="0" w:color="auto"/>
            <w:right w:val="none" w:sz="0" w:space="0" w:color="auto"/>
          </w:divBdr>
        </w:div>
        <w:div w:id="206068788">
          <w:marLeft w:val="274"/>
          <w:marRight w:val="0"/>
          <w:marTop w:val="0"/>
          <w:marBottom w:val="0"/>
          <w:divBdr>
            <w:top w:val="none" w:sz="0" w:space="0" w:color="auto"/>
            <w:left w:val="none" w:sz="0" w:space="0" w:color="auto"/>
            <w:bottom w:val="none" w:sz="0" w:space="0" w:color="auto"/>
            <w:right w:val="none" w:sz="0" w:space="0" w:color="auto"/>
          </w:divBdr>
        </w:div>
        <w:div w:id="1166478934">
          <w:marLeft w:val="274"/>
          <w:marRight w:val="0"/>
          <w:marTop w:val="0"/>
          <w:marBottom w:val="0"/>
          <w:divBdr>
            <w:top w:val="none" w:sz="0" w:space="0" w:color="auto"/>
            <w:left w:val="none" w:sz="0" w:space="0" w:color="auto"/>
            <w:bottom w:val="none" w:sz="0" w:space="0" w:color="auto"/>
            <w:right w:val="none" w:sz="0" w:space="0" w:color="auto"/>
          </w:divBdr>
        </w:div>
        <w:div w:id="1943804992">
          <w:marLeft w:val="274"/>
          <w:marRight w:val="0"/>
          <w:marTop w:val="0"/>
          <w:marBottom w:val="0"/>
          <w:divBdr>
            <w:top w:val="none" w:sz="0" w:space="0" w:color="auto"/>
            <w:left w:val="none" w:sz="0" w:space="0" w:color="auto"/>
            <w:bottom w:val="none" w:sz="0" w:space="0" w:color="auto"/>
            <w:right w:val="none" w:sz="0" w:space="0" w:color="auto"/>
          </w:divBdr>
        </w:div>
        <w:div w:id="2019963212">
          <w:marLeft w:val="274"/>
          <w:marRight w:val="0"/>
          <w:marTop w:val="0"/>
          <w:marBottom w:val="0"/>
          <w:divBdr>
            <w:top w:val="none" w:sz="0" w:space="0" w:color="auto"/>
            <w:left w:val="none" w:sz="0" w:space="0" w:color="auto"/>
            <w:bottom w:val="none" w:sz="0" w:space="0" w:color="auto"/>
            <w:right w:val="none" w:sz="0" w:space="0" w:color="auto"/>
          </w:divBdr>
        </w:div>
      </w:divsChild>
    </w:div>
    <w:div w:id="1558319130">
      <w:bodyDiv w:val="1"/>
      <w:marLeft w:val="0"/>
      <w:marRight w:val="0"/>
      <w:marTop w:val="0"/>
      <w:marBottom w:val="0"/>
      <w:divBdr>
        <w:top w:val="none" w:sz="0" w:space="0" w:color="auto"/>
        <w:left w:val="none" w:sz="0" w:space="0" w:color="auto"/>
        <w:bottom w:val="none" w:sz="0" w:space="0" w:color="auto"/>
        <w:right w:val="none" w:sz="0" w:space="0" w:color="auto"/>
      </w:divBdr>
    </w:div>
    <w:div w:id="1560441420">
      <w:bodyDiv w:val="1"/>
      <w:marLeft w:val="0"/>
      <w:marRight w:val="0"/>
      <w:marTop w:val="0"/>
      <w:marBottom w:val="0"/>
      <w:divBdr>
        <w:top w:val="none" w:sz="0" w:space="0" w:color="auto"/>
        <w:left w:val="none" w:sz="0" w:space="0" w:color="auto"/>
        <w:bottom w:val="none" w:sz="0" w:space="0" w:color="auto"/>
        <w:right w:val="none" w:sz="0" w:space="0" w:color="auto"/>
      </w:divBdr>
      <w:divsChild>
        <w:div w:id="1272130415">
          <w:marLeft w:val="274"/>
          <w:marRight w:val="0"/>
          <w:marTop w:val="0"/>
          <w:marBottom w:val="120"/>
          <w:divBdr>
            <w:top w:val="none" w:sz="0" w:space="0" w:color="auto"/>
            <w:left w:val="none" w:sz="0" w:space="0" w:color="auto"/>
            <w:bottom w:val="none" w:sz="0" w:space="0" w:color="auto"/>
            <w:right w:val="none" w:sz="0" w:space="0" w:color="auto"/>
          </w:divBdr>
        </w:div>
        <w:div w:id="1848670307">
          <w:marLeft w:val="274"/>
          <w:marRight w:val="0"/>
          <w:marTop w:val="0"/>
          <w:marBottom w:val="120"/>
          <w:divBdr>
            <w:top w:val="none" w:sz="0" w:space="0" w:color="auto"/>
            <w:left w:val="none" w:sz="0" w:space="0" w:color="auto"/>
            <w:bottom w:val="none" w:sz="0" w:space="0" w:color="auto"/>
            <w:right w:val="none" w:sz="0" w:space="0" w:color="auto"/>
          </w:divBdr>
        </w:div>
      </w:divsChild>
    </w:div>
    <w:div w:id="1560480215">
      <w:bodyDiv w:val="1"/>
      <w:marLeft w:val="0"/>
      <w:marRight w:val="0"/>
      <w:marTop w:val="0"/>
      <w:marBottom w:val="0"/>
      <w:divBdr>
        <w:top w:val="none" w:sz="0" w:space="0" w:color="auto"/>
        <w:left w:val="none" w:sz="0" w:space="0" w:color="auto"/>
        <w:bottom w:val="none" w:sz="0" w:space="0" w:color="auto"/>
        <w:right w:val="none" w:sz="0" w:space="0" w:color="auto"/>
      </w:divBdr>
    </w:div>
    <w:div w:id="1572958614">
      <w:bodyDiv w:val="1"/>
      <w:marLeft w:val="0"/>
      <w:marRight w:val="0"/>
      <w:marTop w:val="0"/>
      <w:marBottom w:val="0"/>
      <w:divBdr>
        <w:top w:val="none" w:sz="0" w:space="0" w:color="auto"/>
        <w:left w:val="none" w:sz="0" w:space="0" w:color="auto"/>
        <w:bottom w:val="none" w:sz="0" w:space="0" w:color="auto"/>
        <w:right w:val="none" w:sz="0" w:space="0" w:color="auto"/>
      </w:divBdr>
      <w:divsChild>
        <w:div w:id="50081899">
          <w:marLeft w:val="274"/>
          <w:marRight w:val="0"/>
          <w:marTop w:val="0"/>
          <w:marBottom w:val="0"/>
          <w:divBdr>
            <w:top w:val="none" w:sz="0" w:space="0" w:color="auto"/>
            <w:left w:val="none" w:sz="0" w:space="0" w:color="auto"/>
            <w:bottom w:val="none" w:sz="0" w:space="0" w:color="auto"/>
            <w:right w:val="none" w:sz="0" w:space="0" w:color="auto"/>
          </w:divBdr>
        </w:div>
        <w:div w:id="289169319">
          <w:marLeft w:val="274"/>
          <w:marRight w:val="0"/>
          <w:marTop w:val="0"/>
          <w:marBottom w:val="0"/>
          <w:divBdr>
            <w:top w:val="none" w:sz="0" w:space="0" w:color="auto"/>
            <w:left w:val="none" w:sz="0" w:space="0" w:color="auto"/>
            <w:bottom w:val="none" w:sz="0" w:space="0" w:color="auto"/>
            <w:right w:val="none" w:sz="0" w:space="0" w:color="auto"/>
          </w:divBdr>
        </w:div>
        <w:div w:id="683284254">
          <w:marLeft w:val="274"/>
          <w:marRight w:val="0"/>
          <w:marTop w:val="0"/>
          <w:marBottom w:val="0"/>
          <w:divBdr>
            <w:top w:val="none" w:sz="0" w:space="0" w:color="auto"/>
            <w:left w:val="none" w:sz="0" w:space="0" w:color="auto"/>
            <w:bottom w:val="none" w:sz="0" w:space="0" w:color="auto"/>
            <w:right w:val="none" w:sz="0" w:space="0" w:color="auto"/>
          </w:divBdr>
        </w:div>
        <w:div w:id="791242644">
          <w:marLeft w:val="274"/>
          <w:marRight w:val="0"/>
          <w:marTop w:val="0"/>
          <w:marBottom w:val="0"/>
          <w:divBdr>
            <w:top w:val="none" w:sz="0" w:space="0" w:color="auto"/>
            <w:left w:val="none" w:sz="0" w:space="0" w:color="auto"/>
            <w:bottom w:val="none" w:sz="0" w:space="0" w:color="auto"/>
            <w:right w:val="none" w:sz="0" w:space="0" w:color="auto"/>
          </w:divBdr>
        </w:div>
        <w:div w:id="829441004">
          <w:marLeft w:val="274"/>
          <w:marRight w:val="0"/>
          <w:marTop w:val="0"/>
          <w:marBottom w:val="0"/>
          <w:divBdr>
            <w:top w:val="none" w:sz="0" w:space="0" w:color="auto"/>
            <w:left w:val="none" w:sz="0" w:space="0" w:color="auto"/>
            <w:bottom w:val="none" w:sz="0" w:space="0" w:color="auto"/>
            <w:right w:val="none" w:sz="0" w:space="0" w:color="auto"/>
          </w:divBdr>
        </w:div>
        <w:div w:id="965238577">
          <w:marLeft w:val="274"/>
          <w:marRight w:val="0"/>
          <w:marTop w:val="0"/>
          <w:marBottom w:val="0"/>
          <w:divBdr>
            <w:top w:val="none" w:sz="0" w:space="0" w:color="auto"/>
            <w:left w:val="none" w:sz="0" w:space="0" w:color="auto"/>
            <w:bottom w:val="none" w:sz="0" w:space="0" w:color="auto"/>
            <w:right w:val="none" w:sz="0" w:space="0" w:color="auto"/>
          </w:divBdr>
        </w:div>
        <w:div w:id="1748259896">
          <w:marLeft w:val="274"/>
          <w:marRight w:val="0"/>
          <w:marTop w:val="0"/>
          <w:marBottom w:val="0"/>
          <w:divBdr>
            <w:top w:val="none" w:sz="0" w:space="0" w:color="auto"/>
            <w:left w:val="none" w:sz="0" w:space="0" w:color="auto"/>
            <w:bottom w:val="none" w:sz="0" w:space="0" w:color="auto"/>
            <w:right w:val="none" w:sz="0" w:space="0" w:color="auto"/>
          </w:divBdr>
        </w:div>
        <w:div w:id="1926569496">
          <w:marLeft w:val="274"/>
          <w:marRight w:val="0"/>
          <w:marTop w:val="0"/>
          <w:marBottom w:val="0"/>
          <w:divBdr>
            <w:top w:val="none" w:sz="0" w:space="0" w:color="auto"/>
            <w:left w:val="none" w:sz="0" w:space="0" w:color="auto"/>
            <w:bottom w:val="none" w:sz="0" w:space="0" w:color="auto"/>
            <w:right w:val="none" w:sz="0" w:space="0" w:color="auto"/>
          </w:divBdr>
        </w:div>
        <w:div w:id="2001883811">
          <w:marLeft w:val="274"/>
          <w:marRight w:val="0"/>
          <w:marTop w:val="0"/>
          <w:marBottom w:val="0"/>
          <w:divBdr>
            <w:top w:val="none" w:sz="0" w:space="0" w:color="auto"/>
            <w:left w:val="none" w:sz="0" w:space="0" w:color="auto"/>
            <w:bottom w:val="none" w:sz="0" w:space="0" w:color="auto"/>
            <w:right w:val="none" w:sz="0" w:space="0" w:color="auto"/>
          </w:divBdr>
        </w:div>
        <w:div w:id="2141146525">
          <w:marLeft w:val="274"/>
          <w:marRight w:val="0"/>
          <w:marTop w:val="0"/>
          <w:marBottom w:val="0"/>
          <w:divBdr>
            <w:top w:val="none" w:sz="0" w:space="0" w:color="auto"/>
            <w:left w:val="none" w:sz="0" w:space="0" w:color="auto"/>
            <w:bottom w:val="none" w:sz="0" w:space="0" w:color="auto"/>
            <w:right w:val="none" w:sz="0" w:space="0" w:color="auto"/>
          </w:divBdr>
        </w:div>
      </w:divsChild>
    </w:div>
    <w:div w:id="1587306658">
      <w:bodyDiv w:val="1"/>
      <w:marLeft w:val="0"/>
      <w:marRight w:val="0"/>
      <w:marTop w:val="0"/>
      <w:marBottom w:val="0"/>
      <w:divBdr>
        <w:top w:val="none" w:sz="0" w:space="0" w:color="auto"/>
        <w:left w:val="none" w:sz="0" w:space="0" w:color="auto"/>
        <w:bottom w:val="none" w:sz="0" w:space="0" w:color="auto"/>
        <w:right w:val="none" w:sz="0" w:space="0" w:color="auto"/>
      </w:divBdr>
    </w:div>
    <w:div w:id="1603956993">
      <w:bodyDiv w:val="1"/>
      <w:marLeft w:val="0"/>
      <w:marRight w:val="0"/>
      <w:marTop w:val="0"/>
      <w:marBottom w:val="0"/>
      <w:divBdr>
        <w:top w:val="none" w:sz="0" w:space="0" w:color="auto"/>
        <w:left w:val="none" w:sz="0" w:space="0" w:color="auto"/>
        <w:bottom w:val="none" w:sz="0" w:space="0" w:color="auto"/>
        <w:right w:val="none" w:sz="0" w:space="0" w:color="auto"/>
      </w:divBdr>
      <w:divsChild>
        <w:div w:id="1818455801">
          <w:marLeft w:val="274"/>
          <w:marRight w:val="0"/>
          <w:marTop w:val="0"/>
          <w:marBottom w:val="0"/>
          <w:divBdr>
            <w:top w:val="none" w:sz="0" w:space="0" w:color="auto"/>
            <w:left w:val="none" w:sz="0" w:space="0" w:color="auto"/>
            <w:bottom w:val="none" w:sz="0" w:space="0" w:color="auto"/>
            <w:right w:val="none" w:sz="0" w:space="0" w:color="auto"/>
          </w:divBdr>
        </w:div>
      </w:divsChild>
    </w:div>
    <w:div w:id="1611234374">
      <w:bodyDiv w:val="1"/>
      <w:marLeft w:val="0"/>
      <w:marRight w:val="0"/>
      <w:marTop w:val="0"/>
      <w:marBottom w:val="0"/>
      <w:divBdr>
        <w:top w:val="none" w:sz="0" w:space="0" w:color="auto"/>
        <w:left w:val="none" w:sz="0" w:space="0" w:color="auto"/>
        <w:bottom w:val="none" w:sz="0" w:space="0" w:color="auto"/>
        <w:right w:val="none" w:sz="0" w:space="0" w:color="auto"/>
      </w:divBdr>
    </w:div>
    <w:div w:id="1673335685">
      <w:bodyDiv w:val="1"/>
      <w:marLeft w:val="0"/>
      <w:marRight w:val="0"/>
      <w:marTop w:val="0"/>
      <w:marBottom w:val="0"/>
      <w:divBdr>
        <w:top w:val="none" w:sz="0" w:space="0" w:color="auto"/>
        <w:left w:val="none" w:sz="0" w:space="0" w:color="auto"/>
        <w:bottom w:val="none" w:sz="0" w:space="0" w:color="auto"/>
        <w:right w:val="none" w:sz="0" w:space="0" w:color="auto"/>
      </w:divBdr>
    </w:div>
    <w:div w:id="1698117259">
      <w:bodyDiv w:val="1"/>
      <w:marLeft w:val="0"/>
      <w:marRight w:val="0"/>
      <w:marTop w:val="0"/>
      <w:marBottom w:val="0"/>
      <w:divBdr>
        <w:top w:val="none" w:sz="0" w:space="0" w:color="auto"/>
        <w:left w:val="none" w:sz="0" w:space="0" w:color="auto"/>
        <w:bottom w:val="none" w:sz="0" w:space="0" w:color="auto"/>
        <w:right w:val="none" w:sz="0" w:space="0" w:color="auto"/>
      </w:divBdr>
    </w:div>
    <w:div w:id="1718116665">
      <w:bodyDiv w:val="1"/>
      <w:marLeft w:val="0"/>
      <w:marRight w:val="0"/>
      <w:marTop w:val="0"/>
      <w:marBottom w:val="0"/>
      <w:divBdr>
        <w:top w:val="none" w:sz="0" w:space="0" w:color="auto"/>
        <w:left w:val="none" w:sz="0" w:space="0" w:color="auto"/>
        <w:bottom w:val="none" w:sz="0" w:space="0" w:color="auto"/>
        <w:right w:val="none" w:sz="0" w:space="0" w:color="auto"/>
      </w:divBdr>
    </w:div>
    <w:div w:id="1739981271">
      <w:bodyDiv w:val="1"/>
      <w:marLeft w:val="0"/>
      <w:marRight w:val="0"/>
      <w:marTop w:val="0"/>
      <w:marBottom w:val="0"/>
      <w:divBdr>
        <w:top w:val="none" w:sz="0" w:space="0" w:color="auto"/>
        <w:left w:val="none" w:sz="0" w:space="0" w:color="auto"/>
        <w:bottom w:val="none" w:sz="0" w:space="0" w:color="auto"/>
        <w:right w:val="none" w:sz="0" w:space="0" w:color="auto"/>
      </w:divBdr>
      <w:divsChild>
        <w:div w:id="503859194">
          <w:marLeft w:val="274"/>
          <w:marRight w:val="0"/>
          <w:marTop w:val="0"/>
          <w:marBottom w:val="0"/>
          <w:divBdr>
            <w:top w:val="none" w:sz="0" w:space="0" w:color="auto"/>
            <w:left w:val="none" w:sz="0" w:space="0" w:color="auto"/>
            <w:bottom w:val="none" w:sz="0" w:space="0" w:color="auto"/>
            <w:right w:val="none" w:sz="0" w:space="0" w:color="auto"/>
          </w:divBdr>
        </w:div>
        <w:div w:id="1884899761">
          <w:marLeft w:val="274"/>
          <w:marRight w:val="0"/>
          <w:marTop w:val="0"/>
          <w:marBottom w:val="0"/>
          <w:divBdr>
            <w:top w:val="none" w:sz="0" w:space="0" w:color="auto"/>
            <w:left w:val="none" w:sz="0" w:space="0" w:color="auto"/>
            <w:bottom w:val="none" w:sz="0" w:space="0" w:color="auto"/>
            <w:right w:val="none" w:sz="0" w:space="0" w:color="auto"/>
          </w:divBdr>
        </w:div>
      </w:divsChild>
    </w:div>
    <w:div w:id="1805150268">
      <w:bodyDiv w:val="1"/>
      <w:marLeft w:val="0"/>
      <w:marRight w:val="0"/>
      <w:marTop w:val="0"/>
      <w:marBottom w:val="0"/>
      <w:divBdr>
        <w:top w:val="none" w:sz="0" w:space="0" w:color="auto"/>
        <w:left w:val="none" w:sz="0" w:space="0" w:color="auto"/>
        <w:bottom w:val="none" w:sz="0" w:space="0" w:color="auto"/>
        <w:right w:val="none" w:sz="0" w:space="0" w:color="auto"/>
      </w:divBdr>
    </w:div>
    <w:div w:id="1836148388">
      <w:bodyDiv w:val="1"/>
      <w:marLeft w:val="0"/>
      <w:marRight w:val="0"/>
      <w:marTop w:val="0"/>
      <w:marBottom w:val="0"/>
      <w:divBdr>
        <w:top w:val="none" w:sz="0" w:space="0" w:color="auto"/>
        <w:left w:val="none" w:sz="0" w:space="0" w:color="auto"/>
        <w:bottom w:val="none" w:sz="0" w:space="0" w:color="auto"/>
        <w:right w:val="none" w:sz="0" w:space="0" w:color="auto"/>
      </w:divBdr>
      <w:divsChild>
        <w:div w:id="46758787">
          <w:marLeft w:val="274"/>
          <w:marRight w:val="0"/>
          <w:marTop w:val="0"/>
          <w:marBottom w:val="0"/>
          <w:divBdr>
            <w:top w:val="none" w:sz="0" w:space="0" w:color="auto"/>
            <w:left w:val="none" w:sz="0" w:space="0" w:color="auto"/>
            <w:bottom w:val="none" w:sz="0" w:space="0" w:color="auto"/>
            <w:right w:val="none" w:sz="0" w:space="0" w:color="auto"/>
          </w:divBdr>
        </w:div>
        <w:div w:id="204946280">
          <w:marLeft w:val="274"/>
          <w:marRight w:val="0"/>
          <w:marTop w:val="0"/>
          <w:marBottom w:val="0"/>
          <w:divBdr>
            <w:top w:val="none" w:sz="0" w:space="0" w:color="auto"/>
            <w:left w:val="none" w:sz="0" w:space="0" w:color="auto"/>
            <w:bottom w:val="none" w:sz="0" w:space="0" w:color="auto"/>
            <w:right w:val="none" w:sz="0" w:space="0" w:color="auto"/>
          </w:divBdr>
        </w:div>
        <w:div w:id="411119736">
          <w:marLeft w:val="274"/>
          <w:marRight w:val="0"/>
          <w:marTop w:val="0"/>
          <w:marBottom w:val="0"/>
          <w:divBdr>
            <w:top w:val="none" w:sz="0" w:space="0" w:color="auto"/>
            <w:left w:val="none" w:sz="0" w:space="0" w:color="auto"/>
            <w:bottom w:val="none" w:sz="0" w:space="0" w:color="auto"/>
            <w:right w:val="none" w:sz="0" w:space="0" w:color="auto"/>
          </w:divBdr>
        </w:div>
        <w:div w:id="603533934">
          <w:marLeft w:val="274"/>
          <w:marRight w:val="0"/>
          <w:marTop w:val="0"/>
          <w:marBottom w:val="0"/>
          <w:divBdr>
            <w:top w:val="none" w:sz="0" w:space="0" w:color="auto"/>
            <w:left w:val="none" w:sz="0" w:space="0" w:color="auto"/>
            <w:bottom w:val="none" w:sz="0" w:space="0" w:color="auto"/>
            <w:right w:val="none" w:sz="0" w:space="0" w:color="auto"/>
          </w:divBdr>
        </w:div>
      </w:divsChild>
    </w:div>
    <w:div w:id="1841844913">
      <w:bodyDiv w:val="1"/>
      <w:marLeft w:val="0"/>
      <w:marRight w:val="0"/>
      <w:marTop w:val="0"/>
      <w:marBottom w:val="0"/>
      <w:divBdr>
        <w:top w:val="none" w:sz="0" w:space="0" w:color="auto"/>
        <w:left w:val="none" w:sz="0" w:space="0" w:color="auto"/>
        <w:bottom w:val="none" w:sz="0" w:space="0" w:color="auto"/>
        <w:right w:val="none" w:sz="0" w:space="0" w:color="auto"/>
      </w:divBdr>
      <w:divsChild>
        <w:div w:id="422262469">
          <w:marLeft w:val="274"/>
          <w:marRight w:val="0"/>
          <w:marTop w:val="0"/>
          <w:marBottom w:val="120"/>
          <w:divBdr>
            <w:top w:val="none" w:sz="0" w:space="0" w:color="auto"/>
            <w:left w:val="none" w:sz="0" w:space="0" w:color="auto"/>
            <w:bottom w:val="none" w:sz="0" w:space="0" w:color="auto"/>
            <w:right w:val="none" w:sz="0" w:space="0" w:color="auto"/>
          </w:divBdr>
        </w:div>
        <w:div w:id="1388184502">
          <w:marLeft w:val="274"/>
          <w:marRight w:val="0"/>
          <w:marTop w:val="0"/>
          <w:marBottom w:val="120"/>
          <w:divBdr>
            <w:top w:val="none" w:sz="0" w:space="0" w:color="auto"/>
            <w:left w:val="none" w:sz="0" w:space="0" w:color="auto"/>
            <w:bottom w:val="none" w:sz="0" w:space="0" w:color="auto"/>
            <w:right w:val="none" w:sz="0" w:space="0" w:color="auto"/>
          </w:divBdr>
        </w:div>
      </w:divsChild>
    </w:div>
    <w:div w:id="1844665891">
      <w:bodyDiv w:val="1"/>
      <w:marLeft w:val="0"/>
      <w:marRight w:val="0"/>
      <w:marTop w:val="0"/>
      <w:marBottom w:val="0"/>
      <w:divBdr>
        <w:top w:val="none" w:sz="0" w:space="0" w:color="auto"/>
        <w:left w:val="none" w:sz="0" w:space="0" w:color="auto"/>
        <w:bottom w:val="none" w:sz="0" w:space="0" w:color="auto"/>
        <w:right w:val="none" w:sz="0" w:space="0" w:color="auto"/>
      </w:divBdr>
      <w:divsChild>
        <w:div w:id="195309881">
          <w:marLeft w:val="274"/>
          <w:marRight w:val="0"/>
          <w:marTop w:val="0"/>
          <w:marBottom w:val="0"/>
          <w:divBdr>
            <w:top w:val="none" w:sz="0" w:space="0" w:color="auto"/>
            <w:left w:val="none" w:sz="0" w:space="0" w:color="auto"/>
            <w:bottom w:val="none" w:sz="0" w:space="0" w:color="auto"/>
            <w:right w:val="none" w:sz="0" w:space="0" w:color="auto"/>
          </w:divBdr>
        </w:div>
        <w:div w:id="1563372297">
          <w:marLeft w:val="274"/>
          <w:marRight w:val="0"/>
          <w:marTop w:val="0"/>
          <w:marBottom w:val="0"/>
          <w:divBdr>
            <w:top w:val="none" w:sz="0" w:space="0" w:color="auto"/>
            <w:left w:val="none" w:sz="0" w:space="0" w:color="auto"/>
            <w:bottom w:val="none" w:sz="0" w:space="0" w:color="auto"/>
            <w:right w:val="none" w:sz="0" w:space="0" w:color="auto"/>
          </w:divBdr>
        </w:div>
      </w:divsChild>
    </w:div>
    <w:div w:id="1903833073">
      <w:bodyDiv w:val="1"/>
      <w:marLeft w:val="0"/>
      <w:marRight w:val="0"/>
      <w:marTop w:val="0"/>
      <w:marBottom w:val="0"/>
      <w:divBdr>
        <w:top w:val="none" w:sz="0" w:space="0" w:color="auto"/>
        <w:left w:val="none" w:sz="0" w:space="0" w:color="auto"/>
        <w:bottom w:val="none" w:sz="0" w:space="0" w:color="auto"/>
        <w:right w:val="none" w:sz="0" w:space="0" w:color="auto"/>
      </w:divBdr>
    </w:div>
    <w:div w:id="1933661089">
      <w:bodyDiv w:val="1"/>
      <w:marLeft w:val="0"/>
      <w:marRight w:val="0"/>
      <w:marTop w:val="0"/>
      <w:marBottom w:val="0"/>
      <w:divBdr>
        <w:top w:val="none" w:sz="0" w:space="0" w:color="auto"/>
        <w:left w:val="none" w:sz="0" w:space="0" w:color="auto"/>
        <w:bottom w:val="none" w:sz="0" w:space="0" w:color="auto"/>
        <w:right w:val="none" w:sz="0" w:space="0" w:color="auto"/>
      </w:divBdr>
    </w:div>
    <w:div w:id="1984382195">
      <w:bodyDiv w:val="1"/>
      <w:marLeft w:val="0"/>
      <w:marRight w:val="0"/>
      <w:marTop w:val="0"/>
      <w:marBottom w:val="0"/>
      <w:divBdr>
        <w:top w:val="none" w:sz="0" w:space="0" w:color="auto"/>
        <w:left w:val="none" w:sz="0" w:space="0" w:color="auto"/>
        <w:bottom w:val="none" w:sz="0" w:space="0" w:color="auto"/>
        <w:right w:val="none" w:sz="0" w:space="0" w:color="auto"/>
      </w:divBdr>
    </w:div>
    <w:div w:id="1989896204">
      <w:bodyDiv w:val="1"/>
      <w:marLeft w:val="0"/>
      <w:marRight w:val="0"/>
      <w:marTop w:val="0"/>
      <w:marBottom w:val="0"/>
      <w:divBdr>
        <w:top w:val="none" w:sz="0" w:space="0" w:color="auto"/>
        <w:left w:val="none" w:sz="0" w:space="0" w:color="auto"/>
        <w:bottom w:val="none" w:sz="0" w:space="0" w:color="auto"/>
        <w:right w:val="none" w:sz="0" w:space="0" w:color="auto"/>
      </w:divBdr>
      <w:divsChild>
        <w:div w:id="287276477">
          <w:marLeft w:val="274"/>
          <w:marRight w:val="0"/>
          <w:marTop w:val="0"/>
          <w:marBottom w:val="0"/>
          <w:divBdr>
            <w:top w:val="none" w:sz="0" w:space="0" w:color="auto"/>
            <w:left w:val="none" w:sz="0" w:space="0" w:color="auto"/>
            <w:bottom w:val="none" w:sz="0" w:space="0" w:color="auto"/>
            <w:right w:val="none" w:sz="0" w:space="0" w:color="auto"/>
          </w:divBdr>
        </w:div>
        <w:div w:id="1963613407">
          <w:marLeft w:val="274"/>
          <w:marRight w:val="0"/>
          <w:marTop w:val="0"/>
          <w:marBottom w:val="0"/>
          <w:divBdr>
            <w:top w:val="none" w:sz="0" w:space="0" w:color="auto"/>
            <w:left w:val="none" w:sz="0" w:space="0" w:color="auto"/>
            <w:bottom w:val="none" w:sz="0" w:space="0" w:color="auto"/>
            <w:right w:val="none" w:sz="0" w:space="0" w:color="auto"/>
          </w:divBdr>
        </w:div>
        <w:div w:id="1977486309">
          <w:marLeft w:val="274"/>
          <w:marRight w:val="0"/>
          <w:marTop w:val="0"/>
          <w:marBottom w:val="0"/>
          <w:divBdr>
            <w:top w:val="none" w:sz="0" w:space="0" w:color="auto"/>
            <w:left w:val="none" w:sz="0" w:space="0" w:color="auto"/>
            <w:bottom w:val="none" w:sz="0" w:space="0" w:color="auto"/>
            <w:right w:val="none" w:sz="0" w:space="0" w:color="auto"/>
          </w:divBdr>
        </w:div>
      </w:divsChild>
    </w:div>
    <w:div w:id="1990401505">
      <w:bodyDiv w:val="1"/>
      <w:marLeft w:val="0"/>
      <w:marRight w:val="0"/>
      <w:marTop w:val="0"/>
      <w:marBottom w:val="0"/>
      <w:divBdr>
        <w:top w:val="none" w:sz="0" w:space="0" w:color="auto"/>
        <w:left w:val="none" w:sz="0" w:space="0" w:color="auto"/>
        <w:bottom w:val="none" w:sz="0" w:space="0" w:color="auto"/>
        <w:right w:val="none" w:sz="0" w:space="0" w:color="auto"/>
      </w:divBdr>
      <w:divsChild>
        <w:div w:id="1973098237">
          <w:marLeft w:val="274"/>
          <w:marRight w:val="0"/>
          <w:marTop w:val="0"/>
          <w:marBottom w:val="0"/>
          <w:divBdr>
            <w:top w:val="none" w:sz="0" w:space="0" w:color="auto"/>
            <w:left w:val="none" w:sz="0" w:space="0" w:color="auto"/>
            <w:bottom w:val="none" w:sz="0" w:space="0" w:color="auto"/>
            <w:right w:val="none" w:sz="0" w:space="0" w:color="auto"/>
          </w:divBdr>
        </w:div>
      </w:divsChild>
    </w:div>
    <w:div w:id="1997223931">
      <w:bodyDiv w:val="1"/>
      <w:marLeft w:val="0"/>
      <w:marRight w:val="0"/>
      <w:marTop w:val="0"/>
      <w:marBottom w:val="0"/>
      <w:divBdr>
        <w:top w:val="none" w:sz="0" w:space="0" w:color="auto"/>
        <w:left w:val="none" w:sz="0" w:space="0" w:color="auto"/>
        <w:bottom w:val="none" w:sz="0" w:space="0" w:color="auto"/>
        <w:right w:val="none" w:sz="0" w:space="0" w:color="auto"/>
      </w:divBdr>
    </w:div>
    <w:div w:id="1997372220">
      <w:bodyDiv w:val="1"/>
      <w:marLeft w:val="0"/>
      <w:marRight w:val="0"/>
      <w:marTop w:val="0"/>
      <w:marBottom w:val="0"/>
      <w:divBdr>
        <w:top w:val="none" w:sz="0" w:space="0" w:color="auto"/>
        <w:left w:val="none" w:sz="0" w:space="0" w:color="auto"/>
        <w:bottom w:val="none" w:sz="0" w:space="0" w:color="auto"/>
        <w:right w:val="none" w:sz="0" w:space="0" w:color="auto"/>
      </w:divBdr>
      <w:divsChild>
        <w:div w:id="486671996">
          <w:marLeft w:val="274"/>
          <w:marRight w:val="0"/>
          <w:marTop w:val="0"/>
          <w:marBottom w:val="120"/>
          <w:divBdr>
            <w:top w:val="none" w:sz="0" w:space="0" w:color="auto"/>
            <w:left w:val="none" w:sz="0" w:space="0" w:color="auto"/>
            <w:bottom w:val="none" w:sz="0" w:space="0" w:color="auto"/>
            <w:right w:val="none" w:sz="0" w:space="0" w:color="auto"/>
          </w:divBdr>
        </w:div>
        <w:div w:id="1630237137">
          <w:marLeft w:val="274"/>
          <w:marRight w:val="0"/>
          <w:marTop w:val="0"/>
          <w:marBottom w:val="120"/>
          <w:divBdr>
            <w:top w:val="none" w:sz="0" w:space="0" w:color="auto"/>
            <w:left w:val="none" w:sz="0" w:space="0" w:color="auto"/>
            <w:bottom w:val="none" w:sz="0" w:space="0" w:color="auto"/>
            <w:right w:val="none" w:sz="0" w:space="0" w:color="auto"/>
          </w:divBdr>
        </w:div>
      </w:divsChild>
    </w:div>
    <w:div w:id="2015571579">
      <w:bodyDiv w:val="1"/>
      <w:marLeft w:val="0"/>
      <w:marRight w:val="0"/>
      <w:marTop w:val="0"/>
      <w:marBottom w:val="0"/>
      <w:divBdr>
        <w:top w:val="none" w:sz="0" w:space="0" w:color="auto"/>
        <w:left w:val="none" w:sz="0" w:space="0" w:color="auto"/>
        <w:bottom w:val="none" w:sz="0" w:space="0" w:color="auto"/>
        <w:right w:val="none" w:sz="0" w:space="0" w:color="auto"/>
      </w:divBdr>
    </w:div>
    <w:div w:id="2099137602">
      <w:bodyDiv w:val="1"/>
      <w:marLeft w:val="0"/>
      <w:marRight w:val="0"/>
      <w:marTop w:val="0"/>
      <w:marBottom w:val="0"/>
      <w:divBdr>
        <w:top w:val="none" w:sz="0" w:space="0" w:color="auto"/>
        <w:left w:val="none" w:sz="0" w:space="0" w:color="auto"/>
        <w:bottom w:val="none" w:sz="0" w:space="0" w:color="auto"/>
        <w:right w:val="none" w:sz="0" w:space="0" w:color="auto"/>
      </w:divBdr>
    </w:div>
    <w:div w:id="2110421894">
      <w:bodyDiv w:val="1"/>
      <w:marLeft w:val="0"/>
      <w:marRight w:val="0"/>
      <w:marTop w:val="0"/>
      <w:marBottom w:val="0"/>
      <w:divBdr>
        <w:top w:val="none" w:sz="0" w:space="0" w:color="auto"/>
        <w:left w:val="none" w:sz="0" w:space="0" w:color="auto"/>
        <w:bottom w:val="none" w:sz="0" w:space="0" w:color="auto"/>
        <w:right w:val="none" w:sz="0" w:space="0" w:color="auto"/>
      </w:divBdr>
    </w:div>
    <w:div w:id="2135055645">
      <w:bodyDiv w:val="1"/>
      <w:marLeft w:val="0"/>
      <w:marRight w:val="0"/>
      <w:marTop w:val="0"/>
      <w:marBottom w:val="0"/>
      <w:divBdr>
        <w:top w:val="none" w:sz="0" w:space="0" w:color="auto"/>
        <w:left w:val="none" w:sz="0" w:space="0" w:color="auto"/>
        <w:bottom w:val="none" w:sz="0" w:space="0" w:color="auto"/>
        <w:right w:val="none" w:sz="0" w:space="0" w:color="auto"/>
      </w:divBdr>
      <w:divsChild>
        <w:div w:id="1858275959">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C6513BF81D14A04A9F795E530B18BE19005807AA089C0D4448B1883FC72844AAA7" ma:contentTypeVersion="323" ma:contentTypeDescription="" ma:contentTypeScope="" ma:versionID="6c3ecf0f7ccccce96b946db5d36ba697">
  <xsd:schema xmlns:xsd="http://www.w3.org/2001/XMLSchema" xmlns:xs="http://www.w3.org/2001/XMLSchema" xmlns:p="http://schemas.microsoft.com/office/2006/metadata/properties" xmlns:ns2="6e0a4e06-3416-4843-87bc-db9fade7c212" xmlns:ns3="http://schemas.microsoft.com/sharepoint/v3/fields" xmlns:ns4="8d24048a-ddaa-4f97-8a45-04ca0e6cf987" targetNamespace="http://schemas.microsoft.com/office/2006/metadata/properties" ma:root="true" ma:fieldsID="bf9e6e9ab3cc4d7309cc0b3e708c7502" ns2:_="" ns3:_="" ns4:_="">
    <xsd:import namespace="6e0a4e06-3416-4843-87bc-db9fade7c212"/>
    <xsd:import namespace="http://schemas.microsoft.com/sharepoint/v3/fields"/>
    <xsd:import namespace="8d24048a-ddaa-4f97-8a45-04ca0e6cf987"/>
    <xsd:element name="properties">
      <xsd:complexType>
        <xsd:sequence>
          <xsd:element name="documentManagement">
            <xsd:complexType>
              <xsd:all>
                <xsd:element ref="ns2:Key_x0020_Words" minOccurs="0"/>
                <xsd:element ref="ns3:_Status" minOccurs="0"/>
                <xsd:element ref="ns2:Narrative" minOccurs="0"/>
                <xsd:element ref="ns2:Activity" minOccurs="0"/>
                <xsd:element ref="ns4:SOF_x0020_ID" minOccurs="0"/>
                <xsd:element ref="ns4:Manager" minOccurs="0"/>
                <xsd:element ref="ns2:TaxCatchAllLabel" minOccurs="0"/>
                <xsd:element ref="ns2:a29a7f361d53422f94d5f9ee41f2e157" minOccurs="0"/>
                <xsd:element ref="ns2:TaxCatchAll" minOccurs="0"/>
                <xsd:element ref="ns2:dad99fc4804b49d2969a1d50dac60781" minOccurs="0"/>
                <xsd:element ref="ns4:MediaServiceMetadata" minOccurs="0"/>
                <xsd:element ref="ns4:MediaServiceFastMetadata" minOccurs="0"/>
                <xsd:element ref="ns2:SharedWithUsers" minOccurs="0"/>
                <xsd:element ref="ns2:SharedWithDetails" minOccurs="0"/>
                <xsd:element ref="ns2:i3e64e7c49364c9c91bcce0c8e79909a" minOccurs="0"/>
                <xsd:element ref="ns4:MediaServiceAutoKeyPoints" minOccurs="0"/>
                <xsd:element ref="ns4:MediaServiceKeyPoint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a4e06-3416-4843-87bc-db9fade7c212" elementFormDefault="qualified">
    <xsd:import namespace="http://schemas.microsoft.com/office/2006/documentManagement/types"/>
    <xsd:import namespace="http://schemas.microsoft.com/office/infopath/2007/PartnerControls"/>
    <xsd:element name="Key_x0020_Words" ma:index="1" nillable="true" ma:displayName="Key Words" ma:format="Dropdown" ma:internalName="Key_x0020_Words" ma:readOnly="false">
      <xsd:simpleType>
        <xsd:union memberTypes="dms:Text">
          <xsd:simpleType>
            <xsd:restriction base="dms:Choice">
              <xsd:enumeration value="Not yet defined"/>
            </xsd:restriction>
          </xsd:simpleType>
        </xsd:union>
      </xsd:simpleType>
    </xsd:element>
    <xsd:element name="Narrative" ma:index="5" nillable="true" ma:displayName="Narrative" ma:internalName="Narrative" ma:readOnly="false">
      <xsd:simpleType>
        <xsd:restriction base="dms:Note">
          <xsd:maxLength value="255"/>
        </xsd:restriction>
      </xsd:simpleType>
    </xsd:element>
    <xsd:element name="Activity" ma:index="7" nillable="true" ma:displayName="Activity" ma:internalName="Activity" ma:readOnly="false">
      <xsd:simpleType>
        <xsd:restriction base="dms:Text">
          <xsd:maxLength value="255"/>
        </xsd:restriction>
      </xsd:simpleType>
    </xsd:element>
    <xsd:element name="TaxCatchAllLabel" ma:index="15" nillable="true" ma:displayName="Taxonomy Catch All Column1" ma:hidden="true" ma:list="{0e45c973-e384-4133-9dfb-1b3aef3232d8}" ma:internalName="TaxCatchAllLabel" ma:readOnly="true" ma:showField="CatchAllDataLabel" ma:web="6e0a4e06-3416-4843-87bc-db9fade7c212">
      <xsd:complexType>
        <xsd:complexContent>
          <xsd:extension base="dms:MultiChoiceLookup">
            <xsd:sequence>
              <xsd:element name="Value" type="dms:Lookup" maxOccurs="unbounded" minOccurs="0" nillable="true"/>
            </xsd:sequence>
          </xsd:extension>
        </xsd:complexContent>
      </xsd:complexType>
    </xsd:element>
    <xsd:element name="a29a7f361d53422f94d5f9ee41f2e157" ma:index="16" nillable="true" ma:taxonomy="true" ma:internalName="a29a7f361d53422f94d5f9ee41f2e157" ma:taxonomyFieldName="BT_x0020_Workstream" ma:displayName="BT Workstream" ma:readOnly="false" ma:default="-1;#Programme Management Office [PMO]|81bbe0ab-c4e9-4379-aeed-02b96ced036f" ma:fieldId="{a29a7f36-1d53-422f-94d5-f9ee41f2e157}" ma:sspId="5927ce2a-d703-4d88-aeb0-762fc977e677" ma:termSetId="f1dfb2a4-a361-419a-b918-c878adfecf4e"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e45c973-e384-4133-9dfb-1b3aef3232d8}" ma:internalName="TaxCatchAll" ma:readOnly="false" ma:showField="CatchAllData" ma:web="6e0a4e06-3416-4843-87bc-db9fade7c212">
      <xsd:complexType>
        <xsd:complexContent>
          <xsd:extension base="dms:MultiChoiceLookup">
            <xsd:sequence>
              <xsd:element name="Value" type="dms:Lookup" maxOccurs="unbounded" minOccurs="0" nillable="true"/>
            </xsd:sequence>
          </xsd:extension>
        </xsd:complexContent>
      </xsd:complexType>
    </xsd:element>
    <xsd:element name="dad99fc4804b49d2969a1d50dac60781" ma:index="19" nillable="true" ma:taxonomy="true" ma:internalName="dad99fc4804b49d2969a1d50dac60781" ma:taxonomyFieldName="Release" ma:displayName="Release" ma:readOnly="false" ma:default="106;#Release 4|1d0d878c-63b2-4cbc-b5cf-8c7450dd5a21" ma:fieldId="{dad99fc4-804b-49d2-969a-1d50dac60781}" ma:sspId="5927ce2a-d703-4d88-aeb0-762fc977e677" ma:termSetId="2eddadf8-b067-45c7-8eca-44f5e08e2a88"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i3e64e7c49364c9c91bcce0c8e79909a" ma:index="27" nillable="true" ma:taxonomy="true" ma:internalName="i3e64e7c49364c9c91bcce0c8e79909a" ma:taxonomyFieldName="Programme" ma:displayName="Sub Programme" ma:readOnly="false" ma:default="5;#All Programme Services|5cd8d0f5-c784-4a02-aece-b9e4773d9649" ma:fieldId="{23e64e7c-4936-4c9c-91bc-ce0c8e79909a}" ma:sspId="5927ce2a-d703-4d88-aeb0-762fc977e677" ma:termSetId="a560dc19-90ea-45c5-bbe1-990e808939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 nillable="true" ma:displayName="Status" ma:format="Dropdown" ma:internalName="_Status" ma:readOnly="false">
      <xsd:simpleType>
        <xsd:restriction base="dms:Choice">
          <xsd:enumeration value="Work in Progress"/>
          <xsd:enumeration value="Submitted to PMO for QA"/>
          <xsd:enumeration value="In draft"/>
          <xsd:enumeration value="Endorsed"/>
          <xsd:enumeration value="Final/Approved"/>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8d24048a-ddaa-4f97-8a45-04ca0e6cf987" elementFormDefault="qualified">
    <xsd:import namespace="http://schemas.microsoft.com/office/2006/documentManagement/types"/>
    <xsd:import namespace="http://schemas.microsoft.com/office/infopath/2007/PartnerControls"/>
    <xsd:element name="SOF_x0020_ID" ma:index="10" nillable="true" ma:displayName="SOF ID" ma:internalName="SOF_x0020_ID" ma:readOnly="false">
      <xsd:simpleType>
        <xsd:restriction base="dms:Text">
          <xsd:maxLength value="255"/>
        </xsd:restriction>
      </xsd:simpleType>
    </xsd:element>
    <xsd:element name="Manager" ma:index="11" nillable="true" ma:displayName="Manager"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927ce2a-d703-4d88-aeb0-762fc977e677"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e0a4e06-3416-4843-87bc-db9fade7c212">
      <Value>26</Value>
      <Value>37</Value>
      <Value>7</Value>
    </TaxCatchAll>
    <Narrative xmlns="6e0a4e06-3416-4843-87bc-db9fade7c212">WS1-Master Initiative Charter Template</Narrative>
    <TaxCatchAllLabel xmlns="6e0a4e06-3416-4843-87bc-db9fade7c212" xsi:nil="true"/>
    <lcf76f155ced4ddcb4097134ff3c332f xmlns="8d24048a-ddaa-4f97-8a45-04ca0e6cf987">
      <Terms xmlns="http://schemas.microsoft.com/office/infopath/2007/PartnerControls"/>
    </lcf76f155ced4ddcb4097134ff3c332f>
    <Key_x0020_Words xmlns="6e0a4e06-3416-4843-87bc-db9fade7c212" xsi:nil="true"/>
    <_Status xmlns="http://schemas.microsoft.com/sharepoint/v3/fields" xsi:nil="true"/>
    <SOF_x0020_ID xmlns="8d24048a-ddaa-4f97-8a45-04ca0e6cf987" xsi:nil="true"/>
    <i3e64e7c49364c9c91bcce0c8e79909a xmlns="6e0a4e06-3416-4843-87bc-db9fade7c212">
      <Terms xmlns="http://schemas.microsoft.com/office/infopath/2007/PartnerControls">
        <TermInfo xmlns="http://schemas.microsoft.com/office/infopath/2007/PartnerControls">
          <TermName xmlns="http://schemas.microsoft.com/office/infopath/2007/PartnerControls">Architecture and Design</TermName>
          <TermId xmlns="http://schemas.microsoft.com/office/infopath/2007/PartnerControls">e54a305f-6336-4461-a326-4853f5289522</TermId>
        </TermInfo>
      </Terms>
    </i3e64e7c49364c9c91bcce0c8e79909a>
    <Activity xmlns="6e0a4e06-3416-4843-87bc-db9fade7c212">Programme Templates</Activity>
    <Manager xmlns="8d24048a-ddaa-4f97-8a45-04ca0e6cf987">
      <UserInfo>
        <DisplayName/>
        <AccountId xsi:nil="true"/>
        <AccountType/>
      </UserInfo>
    </Manager>
    <dad99fc4804b49d2969a1d50dac60781 xmlns="6e0a4e06-3416-4843-87bc-db9fade7c212">
      <Terms xmlns="http://schemas.microsoft.com/office/infopath/2007/PartnerControls">
        <TermInfo xmlns="http://schemas.microsoft.com/office/infopath/2007/PartnerControls">
          <TermName xmlns="http://schemas.microsoft.com/office/infopath/2007/PartnerControls">All of Programme</TermName>
          <TermId xmlns="http://schemas.microsoft.com/office/infopath/2007/PartnerControls">dbb48237-2b89-4aef-8a9d-905566bfb22e</TermId>
        </TermInfo>
      </Terms>
    </dad99fc4804b49d2969a1d50dac60781>
    <a29a7f361d53422f94d5f9ee41f2e157 xmlns="6e0a4e06-3416-4843-87bc-db9fade7c212">
      <Terms xmlns="http://schemas.microsoft.com/office/infopath/2007/PartnerControls">
        <TermInfo xmlns="http://schemas.microsoft.com/office/infopath/2007/PartnerControls">
          <TermName xmlns="http://schemas.microsoft.com/office/infopath/2007/PartnerControls">All Programme Services</TermName>
          <TermId xmlns="http://schemas.microsoft.com/office/infopath/2007/PartnerControls">5cd8d0f5-c784-4a02-aece-b9e4773d9649</TermId>
        </TermInfo>
      </Terms>
    </a29a7f361d53422f94d5f9ee41f2e157>
  </documentManagement>
</p:properties>
</file>

<file path=customXml/itemProps1.xml><?xml version="1.0" encoding="utf-8"?>
<ds:datastoreItem xmlns:ds="http://schemas.openxmlformats.org/officeDocument/2006/customXml" ds:itemID="{B6509E8B-F09F-429F-878A-D0FACD7A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a4e06-3416-4843-87bc-db9fade7c212"/>
    <ds:schemaRef ds:uri="http://schemas.microsoft.com/sharepoint/v3/fields"/>
    <ds:schemaRef ds:uri="8d24048a-ddaa-4f97-8a45-04ca0e6cf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BEF88-621F-4FE9-BB38-C1788C02C45E}">
  <ds:schemaRefs>
    <ds:schemaRef ds:uri="http://schemas.microsoft.com/sharepoint/v3/contenttype/forms"/>
  </ds:schemaRefs>
</ds:datastoreItem>
</file>

<file path=customXml/itemProps3.xml><?xml version="1.0" encoding="utf-8"?>
<ds:datastoreItem xmlns:ds="http://schemas.openxmlformats.org/officeDocument/2006/customXml" ds:itemID="{76FCE0E2-1BA0-422B-82F6-B7FDBDAEEEC4}">
  <ds:schemaRefs>
    <ds:schemaRef ds:uri="http://schemas.openxmlformats.org/officeDocument/2006/bibliography"/>
  </ds:schemaRefs>
</ds:datastoreItem>
</file>

<file path=customXml/itemProps4.xml><?xml version="1.0" encoding="utf-8"?>
<ds:datastoreItem xmlns:ds="http://schemas.openxmlformats.org/officeDocument/2006/customXml" ds:itemID="{95D35EDE-1498-47BE-BAE8-7EC70E807C80}">
  <ds:schemaRefs>
    <ds:schemaRef ds:uri="http://schemas.microsoft.com/office/2006/metadata/properties"/>
    <ds:schemaRef ds:uri="http://schemas.microsoft.com/office/infopath/2007/PartnerControls"/>
    <ds:schemaRef ds:uri="6e0a4e06-3416-4843-87bc-db9fade7c212"/>
    <ds:schemaRef ds:uri="8d24048a-ddaa-4f97-8a45-04ca0e6cf987"/>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Initiative Charter</vt:lpstr>
    </vt:vector>
  </TitlesOfParts>
  <Company>Inland Revenue</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 BT Initiative Charter Template</dc:title>
  <dc:subject/>
  <dc:creator/>
  <cp:keywords/>
  <dc:description/>
  <cp:lastModifiedBy>Liz Brown</cp:lastModifiedBy>
  <cp:revision>213</cp:revision>
  <cp:lastPrinted>2017-08-09T17:53:00Z</cp:lastPrinted>
  <dcterms:created xsi:type="dcterms:W3CDTF">2020-11-12T02:10:00Z</dcterms:created>
  <dcterms:modified xsi:type="dcterms:W3CDTF">2022-07-29T02:53:00Z</dcterms:modified>
  <cp:category/>
  <cp:contentStatus>2-In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0x010100C6513BF81D14A04A9F795E530B18BE19005807AA089C0D4448B1883FC72844AAA7</vt:lpwstr>
  </property>
  <property fmtid="{D5CDD505-2E9C-101B-9397-08002B2CF9AE}" pid="3" name="_docset_NoMedatataSyncRequired">
    <vt:lpwstr>False</vt:lpwstr>
  </property>
  <property fmtid="{D5CDD505-2E9C-101B-9397-08002B2CF9AE}" pid="4" name="Programme">
    <vt:lpwstr>26;#Architecture and Design|e54a305f-6336-4461-a326-4853f5289522</vt:lpwstr>
  </property>
  <property fmtid="{D5CDD505-2E9C-101B-9397-08002B2CF9AE}" pid="5" name="Sensitive">
    <vt:bool>false</vt:bool>
  </property>
  <property fmtid="{D5CDD505-2E9C-101B-9397-08002B2CF9AE}" pid="6" name="Subactivity">
    <vt:lpwstr>Quality Check (90-94%)</vt:lpwstr>
  </property>
  <property fmtid="{D5CDD505-2E9C-101B-9397-08002B2CF9AE}" pid="7" name="Phase">
    <vt:lpwstr/>
  </property>
  <property fmtid="{D5CDD505-2E9C-101B-9397-08002B2CF9AE}" pid="8" name="dad99fc4804b49d2969a1d50dac60781">
    <vt:lpwstr>All of Programme|dbb48237-2b89-4aef-8a9d-905566bfb22e</vt:lpwstr>
  </property>
  <property fmtid="{D5CDD505-2E9C-101B-9397-08002B2CF9AE}" pid="9" name="Case">
    <vt:lpwstr>D2124</vt:lpwstr>
  </property>
  <property fmtid="{D5CDD505-2E9C-101B-9397-08002B2CF9AE}" pid="10" name="a29a7f361d53422f94d5f9ee41f2e157">
    <vt:lpwstr>All Programme Services|5cd8d0f5-c784-4a02-aece-b9e4773d9649</vt:lpwstr>
  </property>
  <property fmtid="{D5CDD505-2E9C-101B-9397-08002B2CF9AE}" pid="11" name="i3e64e7c49364c9c91bcce0c8e79909a">
    <vt:lpwstr>Architecture and Design|e54a305f-6336-4461-a326-4853f5289522</vt:lpwstr>
  </property>
  <property fmtid="{D5CDD505-2E9C-101B-9397-08002B2CF9AE}" pid="12" name="Organisation">
    <vt:lpwstr>Accenture</vt:lpwstr>
  </property>
  <property fmtid="{D5CDD505-2E9C-101B-9397-08002B2CF9AE}" pid="13" name="DocumentSetDescription">
    <vt:lpwstr/>
  </property>
  <property fmtid="{D5CDD505-2E9C-101B-9397-08002B2CF9AE}" pid="14" name="Green Date">
    <vt:filetime>2017-08-30T12:00:00Z</vt:filetime>
  </property>
  <property fmtid="{D5CDD505-2E9C-101B-9397-08002B2CF9AE}" pid="15" name="Deliverable Type">
    <vt:lpwstr>Standard Deliverable</vt:lpwstr>
  </property>
  <property fmtid="{D5CDD505-2E9C-101B-9397-08002B2CF9AE}" pid="16" name="Workstream">
    <vt:lpwstr>Enterprise Architecture – Transformation</vt:lpwstr>
  </property>
  <property fmtid="{D5CDD505-2E9C-101B-9397-08002B2CF9AE}" pid="17" name="DBD Phase Criticality">
    <vt:lpwstr/>
  </property>
  <property fmtid="{D5CDD505-2E9C-101B-9397-08002B2CF9AE}" pid="18" name="Responsibilities IR">
    <vt:lpwstr/>
  </property>
  <property fmtid="{D5CDD505-2E9C-101B-9397-08002B2CF9AE}" pid="19" name="RACI: Accountable">
    <vt:lpwstr/>
  </property>
  <property fmtid="{D5CDD505-2E9C-101B-9397-08002B2CF9AE}" pid="20" name="From1">
    <vt:lpwstr/>
  </property>
  <property fmtid="{D5CDD505-2E9C-101B-9397-08002B2CF9AE}" pid="21" name="PD Status">
    <vt:lpwstr/>
  </property>
  <property fmtid="{D5CDD505-2E9C-101B-9397-08002B2CF9AE}" pid="22" name="Ev Type Format">
    <vt:lpwstr/>
  </property>
  <property fmtid="{D5CDD505-2E9C-101B-9397-08002B2CF9AE}" pid="23" name="Responsibilities: Service Provider">
    <vt:lpwstr/>
  </property>
  <property fmtid="{D5CDD505-2E9C-101B-9397-08002B2CF9AE}" pid="24" name="RACI: Consulted">
    <vt:lpwstr/>
  </property>
  <property fmtid="{D5CDD505-2E9C-101B-9397-08002B2CF9AE}" pid="25" name="SOW Ref">
    <vt:lpwstr/>
  </property>
  <property fmtid="{D5CDD505-2E9C-101B-9397-08002B2CF9AE}" pid="26" name="Method Applied">
    <vt:lpwstr/>
  </property>
  <property fmtid="{D5CDD505-2E9C-101B-9397-08002B2CF9AE}" pid="27" name="Notes0">
    <vt:lpwstr/>
  </property>
  <property fmtid="{D5CDD505-2E9C-101B-9397-08002B2CF9AE}" pid="28" name="To">
    <vt:lpwstr/>
  </property>
  <property fmtid="{D5CDD505-2E9C-101B-9397-08002B2CF9AE}" pid="29" name="Unique Acceptame Criteria">
    <vt:lpwstr/>
  </property>
  <property fmtid="{D5CDD505-2E9C-101B-9397-08002B2CF9AE}" pid="30" name="Service Provider SOW">
    <vt:lpwstr/>
  </property>
  <property fmtid="{D5CDD505-2E9C-101B-9397-08002B2CF9AE}" pid="31" name="RACI: Informed">
    <vt:lpwstr/>
  </property>
  <property fmtid="{D5CDD505-2E9C-101B-9397-08002B2CF9AE}" pid="32" name="URL">
    <vt:lpwstr/>
  </property>
  <property fmtid="{D5CDD505-2E9C-101B-9397-08002B2CF9AE}" pid="33" name="RACI: Responsible">
    <vt:lpwstr/>
  </property>
  <property fmtid="{D5CDD505-2E9C-101B-9397-08002B2CF9AE}" pid="34" name="Ref #">
    <vt:lpwstr/>
  </property>
  <property fmtid="{D5CDD505-2E9C-101B-9397-08002B2CF9AE}" pid="35" name="Release">
    <vt:lpwstr>7;#All of Programme|dbb48237-2b89-4aef-8a9d-905566bfb22e</vt:lpwstr>
  </property>
  <property fmtid="{D5CDD505-2E9C-101B-9397-08002B2CF9AE}" pid="36" name="BT Workstream">
    <vt:lpwstr>37;#All Programme Services|5cd8d0f5-c784-4a02-aece-b9e4773d9649</vt:lpwstr>
  </property>
  <property fmtid="{D5CDD505-2E9C-101B-9397-08002B2CF9AE}" pid="37" name="TaxKeyword">
    <vt:lpwstr/>
  </property>
  <property fmtid="{D5CDD505-2E9C-101B-9397-08002B2CF9AE}" pid="38" name="TaxKeywordTaxHTField">
    <vt:lpwstr/>
  </property>
  <property fmtid="{D5CDD505-2E9C-101B-9397-08002B2CF9AE}" pid="39" name="Sub Programme">
    <vt:lpwstr>16;#START Delivery|ff7c7953-2c1d-406d-9fbb-af86b2ee91c1</vt:lpwstr>
  </property>
  <property fmtid="{D5CDD505-2E9C-101B-9397-08002B2CF9AE}" pid="40" name="Delivery Phase">
    <vt:lpwstr>107;#Preparation|4faec68c-e8e5-4aae-8bb4-8a98cbfc3c4e</vt:lpwstr>
  </property>
  <property fmtid="{D5CDD505-2E9C-101B-9397-08002B2CF9AE}" pid="41" name="Jellybeans">
    <vt:lpwstr/>
  </property>
  <property fmtid="{D5CDD505-2E9C-101B-9397-08002B2CF9AE}" pid="42" name="Order">
    <vt:r8>49300</vt:r8>
  </property>
  <property fmtid="{D5CDD505-2E9C-101B-9397-08002B2CF9AE}" pid="43" name="Activity">
    <vt:lpwstr>Programme Templates</vt:lpwstr>
  </property>
  <property fmtid="{D5CDD505-2E9C-101B-9397-08002B2CF9AE}" pid="44" name="FunctionGroup">
    <vt:lpwstr>Business Transformation</vt:lpwstr>
  </property>
  <property fmtid="{D5CDD505-2E9C-101B-9397-08002B2CF9AE}" pid="45" name="xd_ProgID">
    <vt:lpwstr/>
  </property>
  <property fmtid="{D5CDD505-2E9C-101B-9397-08002B2CF9AE}" pid="46" name="Huringa">
    <vt:lpwstr>2 - Should be in Huringa</vt:lpwstr>
  </property>
  <property fmtid="{D5CDD505-2E9C-101B-9397-08002B2CF9AE}" pid="47" name="ComplianceAssetId">
    <vt:lpwstr/>
  </property>
  <property fmtid="{D5CDD505-2E9C-101B-9397-08002B2CF9AE}" pid="48" name="TemplateUrl">
    <vt:lpwstr/>
  </property>
  <property fmtid="{D5CDD505-2E9C-101B-9397-08002B2CF9AE}" pid="49" name="DocumentType">
    <vt:lpwstr>REPORT, or planning related</vt:lpwstr>
  </property>
  <property fmtid="{D5CDD505-2E9C-101B-9397-08002B2CF9AE}" pid="50" name="_ExtendedDescription">
    <vt:lpwstr/>
  </property>
  <property fmtid="{D5CDD505-2E9C-101B-9397-08002B2CF9AE}" pid="51" name="TriggerFlowInfo">
    <vt:lpwstr/>
  </property>
  <property fmtid="{D5CDD505-2E9C-101B-9397-08002B2CF9AE}" pid="52" name="xd_Signature">
    <vt:bool>false</vt:bool>
  </property>
  <property fmtid="{D5CDD505-2E9C-101B-9397-08002B2CF9AE}" pid="53" name="InformationType">
    <vt:lpwstr>51;#Guidance|0e1a08fd-5427-4b33-af86-727f8f258d3a</vt:lpwstr>
  </property>
  <property fmtid="{D5CDD505-2E9C-101B-9397-08002B2CF9AE}" pid="54" name="BusinessUnit">
    <vt:lpwstr/>
  </property>
  <property fmtid="{D5CDD505-2E9C-101B-9397-08002B2CF9AE}" pid="55" name="SecurityClassification">
    <vt:lpwstr>38;#In Confidence|5fccf67f-7cb1-4561-8450-fe0d2ea19178</vt:lpwstr>
  </property>
  <property fmtid="{D5CDD505-2E9C-101B-9397-08002B2CF9AE}" pid="56" name="System">
    <vt:lpwstr/>
  </property>
  <property fmtid="{D5CDD505-2E9C-101B-9397-08002B2CF9AE}" pid="57" name="BusinessActivity">
    <vt:lpwstr>50;#Portfolio, programme and project management|d927e6c9-7de6-4a7c-bee8-0e9ffb12eee0</vt:lpwstr>
  </property>
  <property fmtid="{D5CDD505-2E9C-101B-9397-08002B2CF9AE}" pid="58" name="DocumentStatus">
    <vt:lpwstr>39;#Final|8cd96151-a046-43e7-9b1d-c013086c1394</vt:lpwstr>
  </property>
  <property fmtid="{D5CDD505-2E9C-101B-9397-08002B2CF9AE}" pid="59" name="Enduring Service, Capability or Skill">
    <vt:lpwstr>100;#Business Design and Architecture|c309f079-7b71-4345-adb4-eccae51184e0;#2;#Portfolio and Programme Management|b154f21b-86b0-4a04-9b45-c60a4f282df4</vt:lpwstr>
  </property>
  <property fmtid="{D5CDD505-2E9C-101B-9397-08002B2CF9AE}" pid="60" name="IR Business Unit">
    <vt:lpwstr>61;#Design ＆ Delivery|c28f1cc2-365e-4468-bcfd-6c8b1152bc19;#81;#Strategic Portfolio Stewardship|6b565d77-6000-4507-b358-f016ccfd301a;#19;#CCS Planning, Design and Delivery|980326da-a03f-4eb4-aab7-4676d60277e2</vt:lpwstr>
  </property>
  <property fmtid="{D5CDD505-2E9C-101B-9397-08002B2CF9AE}" pid="61" name="MediaServiceImageTags">
    <vt:lpwstr/>
  </property>
  <property fmtid="{D5CDD505-2E9C-101B-9397-08002B2CF9AE}" pid="62" name="MSIP_Label_64f9a836-ebe9-47d4-a5f2-4f849d9a8815_Enabled">
    <vt:lpwstr>true</vt:lpwstr>
  </property>
  <property fmtid="{D5CDD505-2E9C-101B-9397-08002B2CF9AE}" pid="63" name="MSIP_Label_64f9a836-ebe9-47d4-a5f2-4f849d9a8815_SetDate">
    <vt:lpwstr>2022-07-29T02:53:20Z</vt:lpwstr>
  </property>
  <property fmtid="{D5CDD505-2E9C-101B-9397-08002B2CF9AE}" pid="64" name="MSIP_Label_64f9a836-ebe9-47d4-a5f2-4f849d9a8815_Method">
    <vt:lpwstr>Privileged</vt:lpwstr>
  </property>
  <property fmtid="{D5CDD505-2E9C-101B-9397-08002B2CF9AE}" pid="65" name="MSIP_Label_64f9a836-ebe9-47d4-a5f2-4f849d9a8815_Name">
    <vt:lpwstr>64f9a836-ebe9-47d4-a5f2-4f849d9a8815</vt:lpwstr>
  </property>
  <property fmtid="{D5CDD505-2E9C-101B-9397-08002B2CF9AE}" pid="66" name="MSIP_Label_64f9a836-ebe9-47d4-a5f2-4f849d9a8815_SiteId">
    <vt:lpwstr>fb39e3e9-23a9-404e-93a2-b42a87d94f35</vt:lpwstr>
  </property>
  <property fmtid="{D5CDD505-2E9C-101B-9397-08002B2CF9AE}" pid="67" name="MSIP_Label_64f9a836-ebe9-47d4-a5f2-4f849d9a8815_ActionId">
    <vt:lpwstr>66ffe8ba-ed35-49a6-b0e5-32a7ed2290e4</vt:lpwstr>
  </property>
  <property fmtid="{D5CDD505-2E9C-101B-9397-08002B2CF9AE}" pid="68" name="MSIP_Label_64f9a836-ebe9-47d4-a5f2-4f849d9a8815_ContentBits">
    <vt:lpwstr>1</vt:lpwstr>
  </property>
</Properties>
</file>